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7F2C66" w14:textId="77777777" w:rsidR="00A82E9C" w:rsidRDefault="00A82E9C" w:rsidP="054C9AD5">
      <w:pPr>
        <w:jc w:val="center"/>
        <w:rPr>
          <w:sz w:val="32"/>
          <w:szCs w:val="32"/>
          <w:u w:val="single"/>
        </w:rPr>
      </w:pPr>
      <w:bookmarkStart w:id="0" w:name="_GoBack"/>
      <w:bookmarkEnd w:id="0"/>
    </w:p>
    <w:p w14:paraId="5BBE8B22" w14:textId="77777777" w:rsidR="000D2F78" w:rsidRDefault="000D2F78" w:rsidP="000D2F78">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8"/>
          <w:szCs w:val="28"/>
          <w:u w:val="single"/>
        </w:rPr>
        <w:t>When we </w:t>
      </w:r>
      <w:proofErr w:type="spellStart"/>
      <w:r>
        <w:rPr>
          <w:rStyle w:val="normaltextrun"/>
          <w:rFonts w:ascii="Calibri" w:hAnsi="Calibri" w:cs="Segoe UI"/>
          <w:sz w:val="28"/>
          <w:szCs w:val="28"/>
          <w:u w:val="single"/>
        </w:rPr>
        <w:t>loose</w:t>
      </w:r>
      <w:proofErr w:type="spellEnd"/>
      <w:r>
        <w:rPr>
          <w:rStyle w:val="normaltextrun"/>
          <w:rFonts w:ascii="Calibri" w:hAnsi="Calibri" w:cs="Segoe UI"/>
          <w:sz w:val="28"/>
          <w:szCs w:val="28"/>
          <w:u w:val="single"/>
        </w:rPr>
        <w:t> something we love.</w:t>
      </w:r>
      <w:r>
        <w:rPr>
          <w:rStyle w:val="eop"/>
          <w:rFonts w:ascii="Calibri" w:hAnsi="Calibri" w:cs="Segoe UI"/>
          <w:sz w:val="28"/>
          <w:szCs w:val="28"/>
        </w:rPr>
        <w:t> </w:t>
      </w:r>
    </w:p>
    <w:p w14:paraId="37EC82E0" w14:textId="77777777" w:rsidR="000D2F78" w:rsidRDefault="000D2F78" w:rsidP="000D2F7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rPr>
        <w:t>Context</w:t>
      </w:r>
      <w:proofErr w:type="gramStart"/>
      <w:r>
        <w:rPr>
          <w:rStyle w:val="normaltextrun"/>
          <w:rFonts w:ascii="Calibri" w:hAnsi="Calibri" w:cs="Segoe UI"/>
          <w:b/>
          <w:bCs/>
        </w:rPr>
        <w:t>: </w:t>
      </w:r>
      <w:proofErr w:type="gramEnd"/>
      <w:r>
        <w:rPr>
          <w:rStyle w:val="normaltextrun"/>
          <w:rFonts w:ascii="Calibri" w:hAnsi="Calibri" w:cs="Segoe UI"/>
        </w:rPr>
        <w:t> </w:t>
      </w:r>
      <w:r>
        <w:rPr>
          <w:rStyle w:val="eop"/>
          <w:rFonts w:ascii="Calibri" w:hAnsi="Calibri" w:cs="Segoe UI"/>
        </w:rPr>
        <w:t> </w:t>
      </w:r>
    </w:p>
    <w:p w14:paraId="076597F5" w14:textId="77777777" w:rsidR="000D2F78" w:rsidRDefault="000D2F78" w:rsidP="000D2F7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This activity is designed to be used with primary children returning to school. It can be used to reflect on their experience of grief and loss. It can be adapted to be used with different ages. </w:t>
      </w:r>
      <w:r>
        <w:rPr>
          <w:rStyle w:val="eop"/>
          <w:rFonts w:ascii="Calibri" w:hAnsi="Calibri" w:cs="Segoe UI"/>
        </w:rPr>
        <w:t> </w:t>
      </w:r>
    </w:p>
    <w:p w14:paraId="5F83378B" w14:textId="77777777" w:rsidR="000D2F78" w:rsidRDefault="000D2F78" w:rsidP="000D2F78">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rPr>
        <w:t> </w:t>
      </w:r>
    </w:p>
    <w:p w14:paraId="47F6A969" w14:textId="77777777" w:rsidR="000D2F78" w:rsidRDefault="000D2F78" w:rsidP="000D2F7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Children and adults within the school community will all experience the loss of different things, experiences and people through this lockdown period. This will lead to them experiencing grief and this might be displayed in different ways.</w:t>
      </w:r>
      <w:r>
        <w:rPr>
          <w:rStyle w:val="eop"/>
          <w:rFonts w:ascii="Calibri" w:hAnsi="Calibri" w:cs="Segoe UI"/>
        </w:rPr>
        <w:t> </w:t>
      </w:r>
    </w:p>
    <w:p w14:paraId="5CCDF9C9" w14:textId="77777777" w:rsidR="000D2F78" w:rsidRDefault="000D2F78" w:rsidP="000D2F7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w:t>
      </w:r>
      <w:r>
        <w:rPr>
          <w:rStyle w:val="eop"/>
          <w:rFonts w:ascii="Calibri" w:hAnsi="Calibri" w:cs="Segoe UI"/>
        </w:rPr>
        <w:t> </w:t>
      </w:r>
    </w:p>
    <w:p w14:paraId="64F46949" w14:textId="77777777" w:rsidR="000D2F78" w:rsidRDefault="000D2F78" w:rsidP="000D2F7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rPr>
        <w:t>Aim</w:t>
      </w:r>
      <w:proofErr w:type="gramStart"/>
      <w:r>
        <w:rPr>
          <w:rStyle w:val="normaltextrun"/>
          <w:rFonts w:ascii="Calibri" w:hAnsi="Calibri" w:cs="Segoe UI"/>
          <w:b/>
          <w:bCs/>
        </w:rPr>
        <w:t>: </w:t>
      </w:r>
      <w:proofErr w:type="gramEnd"/>
      <w:r>
        <w:rPr>
          <w:rStyle w:val="normaltextrun"/>
          <w:rFonts w:ascii="Calibri" w:hAnsi="Calibri" w:cs="Segoe UI"/>
        </w:rPr>
        <w:t> </w:t>
      </w:r>
      <w:r>
        <w:rPr>
          <w:rStyle w:val="eop"/>
          <w:rFonts w:ascii="Calibri" w:hAnsi="Calibri" w:cs="Segoe UI"/>
        </w:rPr>
        <w:t> </w:t>
      </w:r>
    </w:p>
    <w:p w14:paraId="0F780A7C" w14:textId="77777777" w:rsidR="000D2F78" w:rsidRDefault="000D2F78" w:rsidP="000D2F78">
      <w:pPr>
        <w:pStyle w:val="paragraph"/>
        <w:numPr>
          <w:ilvl w:val="0"/>
          <w:numId w:val="1"/>
        </w:numPr>
        <w:spacing w:before="0" w:beforeAutospacing="0" w:after="0" w:afterAutospacing="0"/>
        <w:ind w:left="360" w:firstLine="360"/>
        <w:textAlignment w:val="baseline"/>
        <w:rPr>
          <w:rFonts w:ascii="Segoe UI" w:hAnsi="Segoe UI" w:cs="Segoe UI"/>
        </w:rPr>
      </w:pPr>
      <w:r>
        <w:rPr>
          <w:rStyle w:val="normaltextrun"/>
          <w:rFonts w:ascii="Calibri" w:hAnsi="Calibri" w:cs="Segoe UI"/>
        </w:rPr>
        <w:t>To give children a space to reflect on things, experiences of people that they might have lost during this lockdown period. </w:t>
      </w:r>
      <w:r>
        <w:rPr>
          <w:rStyle w:val="eop"/>
          <w:rFonts w:ascii="Calibri" w:hAnsi="Calibri" w:cs="Segoe UI"/>
        </w:rPr>
        <w:t> </w:t>
      </w:r>
    </w:p>
    <w:p w14:paraId="0B36FF48" w14:textId="77777777" w:rsidR="000D2F78" w:rsidRDefault="000D2F78" w:rsidP="000D2F78">
      <w:pPr>
        <w:pStyle w:val="paragraph"/>
        <w:numPr>
          <w:ilvl w:val="0"/>
          <w:numId w:val="1"/>
        </w:numPr>
        <w:spacing w:before="0" w:beforeAutospacing="0" w:after="0" w:afterAutospacing="0"/>
        <w:ind w:left="360" w:firstLine="360"/>
        <w:textAlignment w:val="baseline"/>
        <w:rPr>
          <w:rFonts w:ascii="Segoe UI" w:hAnsi="Segoe UI" w:cs="Segoe UI"/>
        </w:rPr>
      </w:pPr>
      <w:r>
        <w:rPr>
          <w:rStyle w:val="normaltextrun"/>
          <w:rFonts w:ascii="Calibri" w:hAnsi="Calibri" w:cs="Segoe UI"/>
        </w:rPr>
        <w:t xml:space="preserve">To have </w:t>
      </w:r>
      <w:proofErr w:type="gramStart"/>
      <w:r>
        <w:rPr>
          <w:rStyle w:val="normaltextrun"/>
          <w:rFonts w:ascii="Calibri" w:hAnsi="Calibri" w:cs="Segoe UI"/>
        </w:rPr>
        <w:t>an awareness</w:t>
      </w:r>
      <w:proofErr w:type="gramEnd"/>
      <w:r>
        <w:rPr>
          <w:rStyle w:val="normaltextrun"/>
          <w:rFonts w:ascii="Calibri" w:hAnsi="Calibri" w:cs="Segoe UI"/>
        </w:rPr>
        <w:t xml:space="preserve"> that grief might display itself in the form of different emotions.</w:t>
      </w:r>
      <w:r>
        <w:rPr>
          <w:rStyle w:val="eop"/>
          <w:rFonts w:ascii="Calibri" w:hAnsi="Calibri" w:cs="Segoe UI"/>
        </w:rPr>
        <w:t> </w:t>
      </w:r>
    </w:p>
    <w:p w14:paraId="57EC2487" w14:textId="77777777" w:rsidR="000D2F78" w:rsidRDefault="000D2F78" w:rsidP="000D2F78">
      <w:pPr>
        <w:pStyle w:val="paragraph"/>
        <w:numPr>
          <w:ilvl w:val="0"/>
          <w:numId w:val="1"/>
        </w:numPr>
        <w:spacing w:before="0" w:beforeAutospacing="0" w:after="0" w:afterAutospacing="0"/>
        <w:ind w:left="360" w:firstLine="360"/>
        <w:textAlignment w:val="baseline"/>
        <w:rPr>
          <w:rFonts w:ascii="Segoe UI" w:hAnsi="Segoe UI" w:cs="Segoe UI"/>
        </w:rPr>
      </w:pPr>
      <w:r>
        <w:rPr>
          <w:rStyle w:val="normaltextrun"/>
          <w:rFonts w:ascii="Calibri" w:hAnsi="Calibri" w:cs="Segoe UI"/>
        </w:rPr>
        <w:t>To know that grief can come in waves.</w:t>
      </w:r>
      <w:r>
        <w:rPr>
          <w:rStyle w:val="eop"/>
          <w:rFonts w:ascii="Calibri" w:hAnsi="Calibri" w:cs="Segoe UI"/>
        </w:rPr>
        <w:t> </w:t>
      </w:r>
    </w:p>
    <w:p w14:paraId="765CB14C" w14:textId="194231CD" w:rsidR="00A82E9C" w:rsidRDefault="00A82E9C">
      <w:pPr>
        <w:rPr>
          <w:sz w:val="32"/>
          <w:szCs w:val="32"/>
          <w:u w:val="single"/>
        </w:rPr>
      </w:pPr>
    </w:p>
    <w:tbl>
      <w:tblPr>
        <w:tblW w:w="101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98"/>
      </w:tblGrid>
      <w:tr w:rsidR="000D2F78" w:rsidRPr="000D2F78" w14:paraId="7539A59E" w14:textId="77777777" w:rsidTr="30700523">
        <w:tc>
          <w:tcPr>
            <w:tcW w:w="10198" w:type="dxa"/>
            <w:tcBorders>
              <w:top w:val="single" w:sz="6" w:space="0" w:color="auto"/>
              <w:left w:val="single" w:sz="6" w:space="0" w:color="auto"/>
              <w:bottom w:val="single" w:sz="6" w:space="0" w:color="auto"/>
              <w:right w:val="single" w:sz="6" w:space="0" w:color="auto"/>
            </w:tcBorders>
            <w:shd w:val="clear" w:color="auto" w:fill="auto"/>
            <w:hideMark/>
          </w:tcPr>
          <w:p w14:paraId="292A1F1B"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8"/>
                <w:szCs w:val="28"/>
                <w:lang w:eastAsia="en-GB"/>
              </w:rPr>
              <w:t>  </w:t>
            </w:r>
          </w:p>
          <w:p w14:paraId="4FF82833"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8"/>
                <w:szCs w:val="28"/>
                <w:lang w:eastAsia="en-GB"/>
              </w:rPr>
              <w:t>Introduction:  </w:t>
            </w:r>
          </w:p>
          <w:p w14:paraId="7E2AFAC0" w14:textId="46EA9870" w:rsidR="000D2F78" w:rsidRPr="00563831" w:rsidRDefault="000D2F78" w:rsidP="000D2F78">
            <w:pPr>
              <w:numPr>
                <w:ilvl w:val="0"/>
                <w:numId w:val="2"/>
              </w:numPr>
              <w:spacing w:after="0" w:line="240" w:lineRule="auto"/>
              <w:ind w:left="360" w:firstLine="0"/>
              <w:textAlignment w:val="baseline"/>
              <w:rPr>
                <w:rFonts w:ascii="Times New Roman" w:eastAsia="Times New Roman" w:hAnsi="Times New Roman" w:cs="Times New Roman"/>
                <w:sz w:val="24"/>
                <w:szCs w:val="24"/>
                <w:lang w:eastAsia="en-GB"/>
              </w:rPr>
            </w:pPr>
            <w:r w:rsidRPr="000D2F78">
              <w:rPr>
                <w:rFonts w:ascii="Calibri" w:eastAsia="Times New Roman" w:hAnsi="Calibri" w:cs="Times New Roman"/>
                <w:sz w:val="24"/>
                <w:szCs w:val="24"/>
                <w:lang w:eastAsia="en-GB"/>
              </w:rPr>
              <w:t>Ask the children to think about things that have changed over the last few weeks. You might want to do this in different categories such as at home, at school or the people that they see.</w:t>
            </w:r>
            <w:r w:rsidR="00563831">
              <w:rPr>
                <w:rFonts w:ascii="Calibri" w:eastAsia="Times New Roman" w:hAnsi="Calibri" w:cs="Times New Roman"/>
                <w:sz w:val="24"/>
                <w:szCs w:val="24"/>
                <w:lang w:eastAsia="en-GB"/>
              </w:rPr>
              <w:t xml:space="preserve"> Or you may want to use the worksheets in ‘My Lockdown Experience as a starting point.</w:t>
            </w:r>
          </w:p>
          <w:p w14:paraId="51E289DD" w14:textId="77777777" w:rsidR="000D2F78" w:rsidRPr="000D2F78" w:rsidRDefault="000D2F78" w:rsidP="000D2F78">
            <w:pPr>
              <w:numPr>
                <w:ilvl w:val="0"/>
                <w:numId w:val="2"/>
              </w:numPr>
              <w:spacing w:after="0" w:line="240" w:lineRule="auto"/>
              <w:ind w:left="360" w:firstLine="0"/>
              <w:textAlignment w:val="baseline"/>
              <w:rPr>
                <w:rFonts w:ascii="Calibri" w:eastAsia="Times New Roman" w:hAnsi="Calibri" w:cs="Segoe UI"/>
                <w:sz w:val="24"/>
                <w:szCs w:val="24"/>
                <w:lang w:eastAsia="en-GB"/>
              </w:rPr>
            </w:pPr>
            <w:r w:rsidRPr="000D2F78">
              <w:rPr>
                <w:rFonts w:ascii="Calibri" w:eastAsia="Times New Roman" w:hAnsi="Calibri" w:cs="Segoe UI"/>
                <w:sz w:val="24"/>
                <w:szCs w:val="24"/>
                <w:lang w:eastAsia="en-GB"/>
              </w:rPr>
              <w:t>Then think about a time that they lost something how did that make them feel? What did they do? They might find this easier to talk about in pairs initially.  </w:t>
            </w:r>
          </w:p>
          <w:p w14:paraId="7ACFD5B3" w14:textId="77777777" w:rsidR="000D2F78" w:rsidRPr="000D2F78" w:rsidRDefault="000D2F78" w:rsidP="000D2F78">
            <w:pPr>
              <w:numPr>
                <w:ilvl w:val="0"/>
                <w:numId w:val="2"/>
              </w:numPr>
              <w:spacing w:after="0" w:line="240" w:lineRule="auto"/>
              <w:ind w:left="360" w:firstLine="0"/>
              <w:textAlignment w:val="baseline"/>
              <w:rPr>
                <w:rFonts w:ascii="Calibri" w:eastAsia="Times New Roman" w:hAnsi="Calibri" w:cs="Segoe UI"/>
                <w:sz w:val="24"/>
                <w:szCs w:val="24"/>
                <w:lang w:eastAsia="en-GB"/>
              </w:rPr>
            </w:pPr>
            <w:r w:rsidRPr="000D2F78">
              <w:rPr>
                <w:rFonts w:ascii="Calibri" w:eastAsia="Times New Roman" w:hAnsi="Calibri" w:cs="Segoe UI"/>
                <w:sz w:val="24"/>
                <w:szCs w:val="24"/>
                <w:lang w:eastAsia="en-GB"/>
              </w:rPr>
              <w:t>Then talk about during lockdown there are many different things that might have been lost and this can make us feel very different ways. Sometimes it can depend on how much we loved what we lost. </w:t>
            </w:r>
          </w:p>
          <w:p w14:paraId="12461BE2" w14:textId="77777777" w:rsidR="000D2F78" w:rsidRPr="000D2F78" w:rsidRDefault="000D2F78" w:rsidP="000D2F78">
            <w:pPr>
              <w:numPr>
                <w:ilvl w:val="0"/>
                <w:numId w:val="2"/>
              </w:numPr>
              <w:spacing w:after="0" w:line="240" w:lineRule="auto"/>
              <w:ind w:left="360" w:firstLine="0"/>
              <w:textAlignment w:val="baseline"/>
              <w:rPr>
                <w:rFonts w:ascii="Times New Roman" w:eastAsia="Times New Roman" w:hAnsi="Times New Roman" w:cs="Times New Roman"/>
                <w:sz w:val="24"/>
                <w:szCs w:val="24"/>
                <w:lang w:eastAsia="en-GB"/>
              </w:rPr>
            </w:pPr>
            <w:r w:rsidRPr="000D2F78">
              <w:rPr>
                <w:rFonts w:ascii="Calibri" w:eastAsia="Times New Roman" w:hAnsi="Calibri" w:cs="Times New Roman"/>
                <w:sz w:val="24"/>
                <w:szCs w:val="24"/>
                <w:lang w:eastAsia="en-GB"/>
              </w:rPr>
              <w:t>Explain that we call the emotions we feel when we have lost something, grief.  </w:t>
            </w:r>
          </w:p>
          <w:p w14:paraId="26A8574A" w14:textId="002CAE04" w:rsidR="000D2F78" w:rsidRPr="000D2F78" w:rsidRDefault="000D2F78" w:rsidP="000D2F78">
            <w:pPr>
              <w:numPr>
                <w:ilvl w:val="0"/>
                <w:numId w:val="2"/>
              </w:numPr>
              <w:spacing w:after="0" w:line="240" w:lineRule="auto"/>
              <w:ind w:left="360" w:firstLine="0"/>
              <w:textAlignment w:val="baseline"/>
              <w:rPr>
                <w:rFonts w:ascii="Calibri" w:eastAsia="Times New Roman" w:hAnsi="Calibri" w:cs="Segoe UI"/>
                <w:sz w:val="24"/>
                <w:szCs w:val="24"/>
                <w:lang w:eastAsia="en-GB"/>
              </w:rPr>
            </w:pPr>
            <w:r w:rsidRPr="30700523">
              <w:rPr>
                <w:rFonts w:ascii="Calibri" w:eastAsia="Times New Roman" w:hAnsi="Calibri" w:cs="Segoe UI"/>
                <w:sz w:val="24"/>
                <w:szCs w:val="24"/>
                <w:lang w:eastAsia="en-GB"/>
              </w:rPr>
              <w:t>Have a look at </w:t>
            </w:r>
            <w:r w:rsidR="0ED76352" w:rsidRPr="30700523">
              <w:rPr>
                <w:rFonts w:ascii="Calibri" w:eastAsia="Times New Roman" w:hAnsi="Calibri" w:cs="Segoe UI"/>
                <w:sz w:val="24"/>
                <w:szCs w:val="24"/>
                <w:lang w:eastAsia="en-GB"/>
              </w:rPr>
              <w:t xml:space="preserve">the </w:t>
            </w:r>
            <w:r w:rsidR="00563831">
              <w:rPr>
                <w:rFonts w:ascii="Calibri" w:eastAsia="Times New Roman" w:hAnsi="Calibri" w:cs="Segoe UI"/>
                <w:sz w:val="24"/>
                <w:szCs w:val="24"/>
                <w:lang w:eastAsia="en-GB"/>
              </w:rPr>
              <w:t>‘Grief: Understanding the feelings behind it’ sheet</w:t>
            </w:r>
            <w:r w:rsidR="7AF5461F" w:rsidRPr="30700523">
              <w:rPr>
                <w:rFonts w:ascii="Calibri" w:eastAsia="Times New Roman" w:hAnsi="Calibri" w:cs="Segoe UI"/>
                <w:sz w:val="24"/>
                <w:szCs w:val="24"/>
                <w:lang w:eastAsia="en-GB"/>
              </w:rPr>
              <w:t>.</w:t>
            </w:r>
            <w:r w:rsidRPr="30700523">
              <w:rPr>
                <w:rFonts w:ascii="Calibri" w:eastAsia="Times New Roman" w:hAnsi="Calibri" w:cs="Segoe UI"/>
                <w:sz w:val="24"/>
                <w:szCs w:val="24"/>
                <w:lang w:eastAsia="en-GB"/>
              </w:rPr>
              <w:t xml:space="preserve"> Ask the children to think about if they have ever felt any of these feelings when they have lost something.  </w:t>
            </w:r>
          </w:p>
          <w:p w14:paraId="23296F7A" w14:textId="77777777" w:rsidR="000D2F78" w:rsidRPr="000D2F78" w:rsidRDefault="000D2F78" w:rsidP="000D2F78">
            <w:pPr>
              <w:numPr>
                <w:ilvl w:val="0"/>
                <w:numId w:val="2"/>
              </w:numPr>
              <w:spacing w:after="0" w:line="240" w:lineRule="auto"/>
              <w:ind w:left="360" w:firstLine="0"/>
              <w:textAlignment w:val="baseline"/>
              <w:rPr>
                <w:rFonts w:ascii="Calibri" w:eastAsia="Times New Roman" w:hAnsi="Calibri" w:cs="Segoe UI"/>
                <w:sz w:val="24"/>
                <w:szCs w:val="24"/>
                <w:lang w:eastAsia="en-GB"/>
              </w:rPr>
            </w:pPr>
            <w:r w:rsidRPr="000D2F78">
              <w:rPr>
                <w:rFonts w:ascii="Calibri" w:eastAsia="Times New Roman" w:hAnsi="Calibri" w:cs="Segoe UI"/>
                <w:sz w:val="24"/>
                <w:szCs w:val="24"/>
                <w:lang w:eastAsia="en-GB"/>
              </w:rPr>
              <w:t xml:space="preserve">You could talk about how this might make them act and they could act out what that </w:t>
            </w:r>
            <w:proofErr w:type="gramStart"/>
            <w:r w:rsidRPr="000D2F78">
              <w:rPr>
                <w:rFonts w:ascii="Calibri" w:eastAsia="Times New Roman" w:hAnsi="Calibri" w:cs="Segoe UI"/>
                <w:sz w:val="24"/>
                <w:szCs w:val="24"/>
                <w:lang w:eastAsia="en-GB"/>
              </w:rPr>
              <w:t>emotions</w:t>
            </w:r>
            <w:proofErr w:type="gramEnd"/>
            <w:r w:rsidRPr="000D2F78">
              <w:rPr>
                <w:rFonts w:ascii="Calibri" w:eastAsia="Times New Roman" w:hAnsi="Calibri" w:cs="Segoe UI"/>
                <w:sz w:val="24"/>
                <w:szCs w:val="24"/>
                <w:lang w:eastAsia="en-GB"/>
              </w:rPr>
              <w:t xml:space="preserve"> makes them do and what they might look like when they feel that. </w:t>
            </w:r>
          </w:p>
          <w:p w14:paraId="07A65AA3" w14:textId="77777777" w:rsidR="000D2F78" w:rsidRPr="000D2F78" w:rsidRDefault="000D2F78" w:rsidP="000D2F78">
            <w:pPr>
              <w:spacing w:after="0" w:line="240" w:lineRule="auto"/>
              <w:ind w:left="360"/>
              <w:textAlignment w:val="baseline"/>
              <w:rPr>
                <w:rFonts w:ascii="Segoe UI" w:eastAsia="Times New Roman" w:hAnsi="Segoe UI" w:cs="Segoe UI"/>
                <w:sz w:val="18"/>
                <w:szCs w:val="18"/>
                <w:lang w:eastAsia="en-GB"/>
              </w:rPr>
            </w:pPr>
            <w:r w:rsidRPr="000D2F78">
              <w:rPr>
                <w:rFonts w:ascii="Calibri" w:eastAsia="Times New Roman" w:hAnsi="Calibri" w:cs="Segoe UI"/>
                <w:sz w:val="24"/>
                <w:szCs w:val="24"/>
                <w:lang w:eastAsia="en-GB"/>
              </w:rPr>
              <w:t> </w:t>
            </w:r>
          </w:p>
          <w:p w14:paraId="13EFE55A" w14:textId="77777777" w:rsidR="000D2F78" w:rsidRPr="000D2F78" w:rsidRDefault="000D2F78" w:rsidP="000D2F78">
            <w:pPr>
              <w:numPr>
                <w:ilvl w:val="0"/>
                <w:numId w:val="3"/>
              </w:numPr>
              <w:spacing w:after="0" w:line="240" w:lineRule="auto"/>
              <w:ind w:left="360" w:firstLine="360"/>
              <w:textAlignment w:val="baseline"/>
              <w:rPr>
                <w:rFonts w:ascii="Calibri" w:eastAsia="Times New Roman" w:hAnsi="Calibri" w:cs="Segoe UI"/>
                <w:sz w:val="24"/>
                <w:szCs w:val="24"/>
                <w:lang w:eastAsia="en-GB"/>
              </w:rPr>
            </w:pPr>
            <w:r w:rsidRPr="000D2F78">
              <w:rPr>
                <w:rFonts w:ascii="Calibri" w:eastAsia="Times New Roman" w:hAnsi="Calibri" w:cs="Segoe UI"/>
                <w:b/>
                <w:bCs/>
                <w:sz w:val="24"/>
                <w:szCs w:val="24"/>
                <w:lang w:eastAsia="en-GB"/>
              </w:rPr>
              <w:t>Safety check</w:t>
            </w:r>
            <w:r w:rsidRPr="000D2F78">
              <w:rPr>
                <w:rFonts w:ascii="Calibri" w:eastAsia="Times New Roman" w:hAnsi="Calibri" w:cs="Segoe UI"/>
                <w:sz w:val="24"/>
                <w:szCs w:val="24"/>
                <w:lang w:eastAsia="en-GB"/>
              </w:rPr>
              <w:t> – some of us might have had some really hard experiences or feelings during lockdown. No-one is going to be asked to talk about anything they don’t want to. If during this activity anyone feels they need to take a break, just give me a wave. If afterwards you would like to chat quietly with me or someone else about anything, just let me know.  </w:t>
            </w:r>
          </w:p>
          <w:p w14:paraId="753E61C4" w14:textId="02A031F9"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lang w:eastAsia="en-GB"/>
              </w:rPr>
              <w:t>  </w:t>
            </w:r>
          </w:p>
        </w:tc>
      </w:tr>
      <w:tr w:rsidR="000D2F78" w:rsidRPr="000D2F78" w14:paraId="013C64F8" w14:textId="77777777" w:rsidTr="30700523">
        <w:tc>
          <w:tcPr>
            <w:tcW w:w="10198" w:type="dxa"/>
            <w:tcBorders>
              <w:top w:val="nil"/>
              <w:left w:val="single" w:sz="6" w:space="0" w:color="auto"/>
              <w:bottom w:val="single" w:sz="6" w:space="0" w:color="auto"/>
              <w:right w:val="single" w:sz="6" w:space="0" w:color="auto"/>
            </w:tcBorders>
            <w:shd w:val="clear" w:color="auto" w:fill="auto"/>
            <w:hideMark/>
          </w:tcPr>
          <w:p w14:paraId="3F93A3B2"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4"/>
                <w:szCs w:val="24"/>
                <w:lang w:eastAsia="en-GB"/>
              </w:rPr>
              <w:t>Application:  </w:t>
            </w:r>
          </w:p>
          <w:p w14:paraId="1DFBC2E6" w14:textId="2CCA15DE"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4"/>
                <w:szCs w:val="24"/>
                <w:lang w:eastAsia="en-GB"/>
              </w:rPr>
              <w:t>Give the children the sheet below that asks them to</w:t>
            </w:r>
            <w:r w:rsidR="00563831">
              <w:rPr>
                <w:rFonts w:ascii="Calibri" w:eastAsia="Times New Roman" w:hAnsi="Calibri" w:cs="Segoe UI"/>
                <w:sz w:val="24"/>
                <w:szCs w:val="24"/>
                <w:lang w:eastAsia="en-GB"/>
              </w:rPr>
              <w:t xml:space="preserve"> think about change and loss in their own lives.</w:t>
            </w:r>
          </w:p>
          <w:p w14:paraId="5E70C639" w14:textId="77777777" w:rsidR="000D2F78" w:rsidRPr="000D2F78" w:rsidRDefault="000D2F78" w:rsidP="000D2F78">
            <w:pPr>
              <w:numPr>
                <w:ilvl w:val="0"/>
                <w:numId w:val="4"/>
              </w:numPr>
              <w:spacing w:after="0" w:line="240" w:lineRule="auto"/>
              <w:ind w:left="360" w:firstLine="0"/>
              <w:textAlignment w:val="baseline"/>
              <w:rPr>
                <w:rFonts w:ascii="Times New Roman" w:eastAsia="Times New Roman" w:hAnsi="Times New Roman" w:cs="Times New Roman"/>
                <w:sz w:val="24"/>
                <w:szCs w:val="24"/>
                <w:lang w:eastAsia="en-GB"/>
              </w:rPr>
            </w:pPr>
            <w:r w:rsidRPr="000D2F78">
              <w:rPr>
                <w:rFonts w:ascii="Calibri" w:eastAsia="Times New Roman" w:hAnsi="Calibri" w:cs="Times New Roman"/>
                <w:sz w:val="24"/>
                <w:szCs w:val="24"/>
                <w:lang w:eastAsia="en-GB"/>
              </w:rPr>
              <w:t>Take time to talk with them about this and give those that want to share the opportunity to do this. If this happens ensure that the children accept all the different emotions that might be shared. Grief can look very different for different people. </w:t>
            </w:r>
          </w:p>
          <w:p w14:paraId="27715C4A" w14:textId="77777777" w:rsidR="000D2F78" w:rsidRPr="000D2F78" w:rsidRDefault="000D2F78" w:rsidP="000D2F78">
            <w:pPr>
              <w:numPr>
                <w:ilvl w:val="0"/>
                <w:numId w:val="4"/>
              </w:numPr>
              <w:spacing w:after="0" w:line="240" w:lineRule="auto"/>
              <w:ind w:left="360" w:firstLine="0"/>
              <w:textAlignment w:val="baseline"/>
              <w:rPr>
                <w:rFonts w:ascii="Calibri" w:eastAsia="Times New Roman" w:hAnsi="Calibri" w:cs="Segoe UI"/>
                <w:sz w:val="24"/>
                <w:szCs w:val="24"/>
                <w:lang w:eastAsia="en-GB"/>
              </w:rPr>
            </w:pPr>
            <w:r w:rsidRPr="000D2F78">
              <w:rPr>
                <w:rFonts w:ascii="Calibri" w:eastAsia="Times New Roman" w:hAnsi="Calibri" w:cs="Segoe UI"/>
                <w:sz w:val="24"/>
                <w:szCs w:val="24"/>
                <w:lang w:eastAsia="en-GB"/>
              </w:rPr>
              <w:t>Explain to the children that sometimes the emotions that we feel can be very big emotions and feel very strong and sometimes they don’t feel as strong. We say that grief comes in waves. </w:t>
            </w:r>
          </w:p>
          <w:p w14:paraId="42EE45B8" w14:textId="77777777" w:rsidR="000D2F78" w:rsidRPr="000D2F78" w:rsidRDefault="000D2F78" w:rsidP="000D2F78">
            <w:pPr>
              <w:numPr>
                <w:ilvl w:val="0"/>
                <w:numId w:val="4"/>
              </w:numPr>
              <w:spacing w:after="0" w:line="240" w:lineRule="auto"/>
              <w:ind w:left="360" w:firstLine="0"/>
              <w:textAlignment w:val="baseline"/>
              <w:rPr>
                <w:rFonts w:ascii="Calibri" w:eastAsia="Times New Roman" w:hAnsi="Calibri" w:cs="Segoe UI"/>
                <w:sz w:val="24"/>
                <w:szCs w:val="24"/>
                <w:lang w:eastAsia="en-GB"/>
              </w:rPr>
            </w:pPr>
            <w:r w:rsidRPr="000D2F78">
              <w:rPr>
                <w:rFonts w:ascii="Calibri" w:eastAsia="Times New Roman" w:hAnsi="Calibri" w:cs="Segoe UI"/>
                <w:sz w:val="24"/>
                <w:szCs w:val="24"/>
                <w:lang w:eastAsia="en-GB"/>
              </w:rPr>
              <w:t>Show the children the sheet below explaining the grief wave. </w:t>
            </w:r>
          </w:p>
          <w:p w14:paraId="49F57E95" w14:textId="77777777" w:rsidR="000D2F78" w:rsidRPr="000D2F78" w:rsidRDefault="000D2F78" w:rsidP="000D2F78">
            <w:pPr>
              <w:numPr>
                <w:ilvl w:val="0"/>
                <w:numId w:val="4"/>
              </w:numPr>
              <w:spacing w:after="0" w:line="240" w:lineRule="auto"/>
              <w:ind w:left="360" w:firstLine="0"/>
              <w:textAlignment w:val="baseline"/>
              <w:rPr>
                <w:rFonts w:ascii="Calibri" w:eastAsia="Times New Roman" w:hAnsi="Calibri" w:cs="Segoe UI"/>
                <w:sz w:val="24"/>
                <w:szCs w:val="24"/>
                <w:lang w:eastAsia="en-GB"/>
              </w:rPr>
            </w:pPr>
            <w:r w:rsidRPr="000D2F78">
              <w:rPr>
                <w:rFonts w:ascii="Calibri" w:eastAsia="Times New Roman" w:hAnsi="Calibri" w:cs="Segoe UI"/>
                <w:sz w:val="24"/>
                <w:szCs w:val="24"/>
                <w:lang w:eastAsia="en-GB"/>
              </w:rPr>
              <w:t>Ask the children to think about what they have shared that they have lost and ask them to put themselves where they think they are on the wave.  </w:t>
            </w:r>
          </w:p>
          <w:p w14:paraId="6A05F2B1" w14:textId="77777777" w:rsidR="000D2F78" w:rsidRPr="000D2F78" w:rsidRDefault="000D2F78" w:rsidP="000D2F78">
            <w:pPr>
              <w:spacing w:after="0" w:line="240" w:lineRule="auto"/>
              <w:ind w:left="720"/>
              <w:textAlignment w:val="baseline"/>
              <w:rPr>
                <w:rFonts w:ascii="Segoe UI" w:eastAsia="Times New Roman" w:hAnsi="Segoe UI" w:cs="Segoe UI"/>
                <w:sz w:val="18"/>
                <w:szCs w:val="18"/>
                <w:lang w:eastAsia="en-GB"/>
              </w:rPr>
            </w:pPr>
            <w:r w:rsidRPr="000D2F78">
              <w:rPr>
                <w:rFonts w:ascii="Calibri" w:eastAsia="Times New Roman" w:hAnsi="Calibri" w:cs="Segoe UI"/>
                <w:sz w:val="24"/>
                <w:szCs w:val="24"/>
                <w:lang w:eastAsia="en-GB"/>
              </w:rPr>
              <w:t> </w:t>
            </w:r>
          </w:p>
        </w:tc>
      </w:tr>
      <w:tr w:rsidR="000D2F78" w:rsidRPr="000D2F78" w14:paraId="297CA5FF" w14:textId="77777777" w:rsidTr="30700523">
        <w:tc>
          <w:tcPr>
            <w:tcW w:w="10198" w:type="dxa"/>
            <w:tcBorders>
              <w:top w:val="nil"/>
              <w:left w:val="single" w:sz="6" w:space="0" w:color="auto"/>
              <w:bottom w:val="single" w:sz="6" w:space="0" w:color="auto"/>
              <w:right w:val="single" w:sz="6" w:space="0" w:color="auto"/>
            </w:tcBorders>
            <w:shd w:val="clear" w:color="auto" w:fill="auto"/>
            <w:hideMark/>
          </w:tcPr>
          <w:p w14:paraId="3D9407A6" w14:textId="77777777" w:rsidR="00A028D8" w:rsidRDefault="00A028D8" w:rsidP="000D2F78">
            <w:pPr>
              <w:spacing w:after="0" w:line="240" w:lineRule="auto"/>
              <w:textAlignment w:val="baseline"/>
              <w:rPr>
                <w:rFonts w:ascii="Calibri" w:eastAsia="Times New Roman" w:hAnsi="Calibri" w:cs="Segoe UI"/>
                <w:sz w:val="28"/>
                <w:szCs w:val="28"/>
                <w:lang w:eastAsia="en-GB"/>
              </w:rPr>
            </w:pPr>
          </w:p>
          <w:p w14:paraId="04FA2A75" w14:textId="2EEFB8DF"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8"/>
                <w:szCs w:val="28"/>
                <w:lang w:eastAsia="en-GB"/>
              </w:rPr>
              <w:lastRenderedPageBreak/>
              <w:t>Relaxation:  </w:t>
            </w:r>
          </w:p>
          <w:p w14:paraId="0C3B6C00" w14:textId="3EF3D2D3"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8"/>
                <w:szCs w:val="28"/>
                <w:lang w:eastAsia="en-GB"/>
              </w:rPr>
              <w:t>Sometimes thinking about these things can be hard work and difficult. It might be that the children would appreciate having some time to relax afterwards. You might feel that either of these two mindfulness activities might help. </w:t>
            </w:r>
          </w:p>
          <w:p w14:paraId="5EAB0264" w14:textId="46668458" w:rsidR="000D2F78" w:rsidRPr="000D2F78" w:rsidRDefault="000D2F78" w:rsidP="000D2F78">
            <w:pPr>
              <w:spacing w:after="0" w:line="240" w:lineRule="auto"/>
              <w:jc w:val="center"/>
              <w:textAlignment w:val="baseline"/>
              <w:rPr>
                <w:rFonts w:ascii="Segoe UI" w:eastAsia="Times New Roman" w:hAnsi="Segoe UI" w:cs="Segoe UI"/>
                <w:sz w:val="18"/>
                <w:szCs w:val="18"/>
                <w:lang w:eastAsia="en-GB"/>
              </w:rPr>
            </w:pPr>
            <w:r w:rsidRPr="000D2F78">
              <w:rPr>
                <w:noProof/>
                <w:sz w:val="32"/>
                <w:szCs w:val="32"/>
                <w:u w:val="single"/>
                <w:lang w:eastAsia="en-GB"/>
              </w:rPr>
              <w:drawing>
                <wp:anchor distT="0" distB="0" distL="114300" distR="114300" simplePos="0" relativeHeight="251657728" behindDoc="1" locked="0" layoutInCell="1" allowOverlap="1" wp14:anchorId="51563336" wp14:editId="5DE584D2">
                  <wp:simplePos x="0" y="0"/>
                  <wp:positionH relativeFrom="column">
                    <wp:posOffset>147955</wp:posOffset>
                  </wp:positionH>
                  <wp:positionV relativeFrom="paragraph">
                    <wp:posOffset>292100</wp:posOffset>
                  </wp:positionV>
                  <wp:extent cx="2992120" cy="4035425"/>
                  <wp:effectExtent l="0" t="0" r="0" b="3175"/>
                  <wp:wrapTight wrapText="bothSides">
                    <wp:wrapPolygon edited="0">
                      <wp:start x="0" y="0"/>
                      <wp:lineTo x="0" y="21515"/>
                      <wp:lineTo x="21453" y="21515"/>
                      <wp:lineTo x="21453" y="0"/>
                      <wp:lineTo x="0" y="0"/>
                    </wp:wrapPolygon>
                  </wp:wrapTight>
                  <wp:docPr id="4" name="Picture 4" descr="C:\Users\mssaunders\AppData\Local\Microsoft\Windows\Temporary Internet Files\Content.MSO\7BA582F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saunders\AppData\Local\Microsoft\Windows\Temporary Internet Files\Content.MSO\7BA582F0.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2120" cy="4035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D2F78">
              <w:rPr>
                <w:noProof/>
                <w:sz w:val="32"/>
                <w:szCs w:val="32"/>
                <w:u w:val="single"/>
                <w:lang w:eastAsia="en-GB"/>
              </w:rPr>
              <w:drawing>
                <wp:anchor distT="0" distB="0" distL="114300" distR="114300" simplePos="0" relativeHeight="251667968" behindDoc="1" locked="0" layoutInCell="1" allowOverlap="1" wp14:anchorId="4287264E" wp14:editId="42367779">
                  <wp:simplePos x="0" y="0"/>
                  <wp:positionH relativeFrom="column">
                    <wp:posOffset>3287395</wp:posOffset>
                  </wp:positionH>
                  <wp:positionV relativeFrom="paragraph">
                    <wp:posOffset>228600</wp:posOffset>
                  </wp:positionV>
                  <wp:extent cx="3087370" cy="4130040"/>
                  <wp:effectExtent l="0" t="0" r="0" b="3810"/>
                  <wp:wrapTight wrapText="bothSides">
                    <wp:wrapPolygon edited="0">
                      <wp:start x="0" y="0"/>
                      <wp:lineTo x="0" y="21520"/>
                      <wp:lineTo x="21458" y="21520"/>
                      <wp:lineTo x="21458" y="0"/>
                      <wp:lineTo x="0" y="0"/>
                    </wp:wrapPolygon>
                  </wp:wrapTight>
                  <wp:docPr id="3" name="Picture 3" descr="C:\Users\mssaunders\AppData\Local\Microsoft\Windows\Temporary Internet Files\Content.MSO\4FEB167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ssaunders\AppData\Local\Microsoft\Windows\Temporary Internet Files\Content.MSO\4FEB167E.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7370" cy="4130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D2F78">
              <w:rPr>
                <w:rFonts w:ascii="Times New Roman" w:eastAsia="Times New Roman" w:hAnsi="Times New Roman" w:cs="Times New Roman"/>
                <w:sz w:val="24"/>
                <w:szCs w:val="24"/>
                <w:lang w:eastAsia="en-GB"/>
              </w:rPr>
              <w:t> </w:t>
            </w:r>
          </w:p>
          <w:p w14:paraId="61878E59" w14:textId="29E4B7A8"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4"/>
                <w:szCs w:val="24"/>
                <w:lang w:eastAsia="en-GB"/>
              </w:rPr>
              <w:t>  </w:t>
            </w:r>
          </w:p>
          <w:p w14:paraId="286CDE73" w14:textId="0E35EFF3"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lang w:eastAsia="en-GB"/>
              </w:rPr>
              <w:t>  </w:t>
            </w:r>
          </w:p>
          <w:p w14:paraId="739EADC0" w14:textId="4CEF2AE8"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4"/>
                <w:szCs w:val="24"/>
                <w:lang w:eastAsia="en-GB"/>
              </w:rPr>
              <w:t>  </w:t>
            </w:r>
          </w:p>
        </w:tc>
      </w:tr>
      <w:tr w:rsidR="000D2F78" w:rsidRPr="000D2F78" w14:paraId="647BB578" w14:textId="77777777" w:rsidTr="30700523">
        <w:tc>
          <w:tcPr>
            <w:tcW w:w="10198" w:type="dxa"/>
            <w:tcBorders>
              <w:top w:val="nil"/>
              <w:left w:val="single" w:sz="6" w:space="0" w:color="auto"/>
              <w:bottom w:val="single" w:sz="6" w:space="0" w:color="auto"/>
              <w:right w:val="single" w:sz="6" w:space="0" w:color="auto"/>
            </w:tcBorders>
            <w:shd w:val="clear" w:color="auto" w:fill="auto"/>
            <w:hideMark/>
          </w:tcPr>
          <w:p w14:paraId="2DF8FC3B"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8"/>
                <w:szCs w:val="28"/>
                <w:lang w:eastAsia="en-GB"/>
              </w:rPr>
              <w:lastRenderedPageBreak/>
              <w:t>Ending:  </w:t>
            </w:r>
          </w:p>
          <w:p w14:paraId="43F1400C"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4"/>
                <w:szCs w:val="24"/>
                <w:lang w:eastAsia="en-GB"/>
              </w:rPr>
              <w:t>  </w:t>
            </w:r>
          </w:p>
          <w:p w14:paraId="1932D352"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4"/>
                <w:szCs w:val="24"/>
                <w:lang w:eastAsia="en-GB"/>
              </w:rPr>
              <w:t>Remind the children they can talk to you or another grown-up they trust about anything, no matter how big or small.    </w:t>
            </w:r>
          </w:p>
          <w:p w14:paraId="4DE1A4CA"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4"/>
                <w:szCs w:val="24"/>
                <w:lang w:eastAsia="en-GB"/>
              </w:rPr>
              <w:t>  </w:t>
            </w:r>
          </w:p>
        </w:tc>
      </w:tr>
      <w:tr w:rsidR="000D2F78" w:rsidRPr="000D2F78" w14:paraId="02706A99" w14:textId="77777777" w:rsidTr="00563831">
        <w:tc>
          <w:tcPr>
            <w:tcW w:w="10198" w:type="dxa"/>
            <w:tcBorders>
              <w:top w:val="nil"/>
              <w:left w:val="single" w:sz="6" w:space="0" w:color="auto"/>
              <w:bottom w:val="nil"/>
              <w:right w:val="single" w:sz="6" w:space="0" w:color="auto"/>
            </w:tcBorders>
            <w:shd w:val="clear" w:color="auto" w:fill="auto"/>
            <w:hideMark/>
          </w:tcPr>
          <w:p w14:paraId="78ED9F7F"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8"/>
                <w:szCs w:val="28"/>
                <w:lang w:eastAsia="en-GB"/>
              </w:rPr>
              <w:t>Extension:  </w:t>
            </w:r>
          </w:p>
          <w:p w14:paraId="4F0CC259"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4"/>
                <w:szCs w:val="24"/>
                <w:lang w:eastAsia="en-GB"/>
              </w:rPr>
              <w:t>  </w:t>
            </w:r>
          </w:p>
          <w:p w14:paraId="3788A9DF" w14:textId="2AFCE335"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sz w:val="24"/>
                <w:szCs w:val="24"/>
                <w:lang w:eastAsia="en-GB"/>
              </w:rPr>
              <w:t xml:space="preserve">There are some other books you might want to look at or use with particular children. If there are children who are finding things significantly difficult it is worth knowing what support is available to them and passing on your concerns to those that can refer them </w:t>
            </w:r>
            <w:r w:rsidR="00563831">
              <w:rPr>
                <w:rFonts w:ascii="Calibri" w:eastAsia="Times New Roman" w:hAnsi="Calibri" w:cs="Segoe UI"/>
                <w:sz w:val="24"/>
                <w:szCs w:val="24"/>
                <w:lang w:eastAsia="en-GB"/>
              </w:rPr>
              <w:t xml:space="preserve">to get receive further support. Some of these books are available on </w:t>
            </w:r>
            <w:proofErr w:type="spellStart"/>
            <w:r w:rsidR="00563831">
              <w:rPr>
                <w:rFonts w:ascii="Calibri" w:eastAsia="Times New Roman" w:hAnsi="Calibri" w:cs="Segoe UI"/>
                <w:sz w:val="24"/>
                <w:szCs w:val="24"/>
                <w:lang w:eastAsia="en-GB"/>
              </w:rPr>
              <w:t>Youtube</w:t>
            </w:r>
            <w:proofErr w:type="spellEnd"/>
            <w:r w:rsidR="00563831">
              <w:rPr>
                <w:rFonts w:ascii="Calibri" w:eastAsia="Times New Roman" w:hAnsi="Calibri" w:cs="Segoe UI"/>
                <w:sz w:val="24"/>
                <w:szCs w:val="24"/>
                <w:lang w:eastAsia="en-GB"/>
              </w:rPr>
              <w:t xml:space="preserve">, either as a PDF or a reading video. </w:t>
            </w:r>
          </w:p>
          <w:p w14:paraId="10E9AC2D"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lang w:eastAsia="en-GB"/>
              </w:rPr>
              <w:t> </w:t>
            </w:r>
          </w:p>
          <w:p w14:paraId="6F7EFDDB"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b/>
                <w:bCs/>
                <w:lang w:eastAsia="en-GB"/>
              </w:rPr>
              <w:t>The day the sea went out and never came back</w:t>
            </w:r>
            <w:r w:rsidRPr="000D2F78">
              <w:rPr>
                <w:rFonts w:ascii="Calibri" w:eastAsia="Times New Roman" w:hAnsi="Calibri" w:cs="Segoe UI"/>
                <w:lang w:eastAsia="en-GB"/>
              </w:rPr>
              <w:t> by Margot Sunderland </w:t>
            </w:r>
          </w:p>
          <w:p w14:paraId="75DDADA5"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b/>
                <w:bCs/>
                <w:lang w:eastAsia="en-GB"/>
              </w:rPr>
              <w:t>How are you feeling today?</w:t>
            </w:r>
            <w:r w:rsidRPr="000D2F78">
              <w:rPr>
                <w:rFonts w:ascii="Calibri" w:eastAsia="Times New Roman" w:hAnsi="Calibri" w:cs="Segoe UI"/>
                <w:lang w:eastAsia="en-GB"/>
              </w:rPr>
              <w:t> Molly Potter </w:t>
            </w:r>
          </w:p>
          <w:p w14:paraId="545B9325"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b/>
                <w:bCs/>
                <w:lang w:eastAsia="en-GB"/>
              </w:rPr>
              <w:t>No matter what</w:t>
            </w:r>
            <w:r w:rsidRPr="000D2F78">
              <w:rPr>
                <w:rFonts w:ascii="Calibri" w:eastAsia="Times New Roman" w:hAnsi="Calibri" w:cs="Segoe UI"/>
                <w:lang w:eastAsia="en-GB"/>
              </w:rPr>
              <w:t> By Debi </w:t>
            </w:r>
            <w:proofErr w:type="spellStart"/>
            <w:r w:rsidRPr="000D2F78">
              <w:rPr>
                <w:rFonts w:ascii="Calibri" w:eastAsia="Times New Roman" w:hAnsi="Calibri" w:cs="Segoe UI"/>
                <w:lang w:eastAsia="en-GB"/>
              </w:rPr>
              <w:t>Gliori</w:t>
            </w:r>
            <w:proofErr w:type="spellEnd"/>
            <w:r w:rsidRPr="000D2F78">
              <w:rPr>
                <w:rFonts w:ascii="Calibri" w:eastAsia="Times New Roman" w:hAnsi="Calibri" w:cs="Segoe UI"/>
                <w:lang w:eastAsia="en-GB"/>
              </w:rPr>
              <w:t> </w:t>
            </w:r>
          </w:p>
          <w:p w14:paraId="5828C430"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b/>
                <w:bCs/>
                <w:lang w:eastAsia="en-GB"/>
              </w:rPr>
              <w:t>The Sad Book</w:t>
            </w:r>
            <w:r w:rsidRPr="000D2F78">
              <w:rPr>
                <w:rFonts w:ascii="Calibri" w:eastAsia="Times New Roman" w:hAnsi="Calibri" w:cs="Segoe UI"/>
                <w:lang w:eastAsia="en-GB"/>
              </w:rPr>
              <w:t> by Michael Rosen </w:t>
            </w:r>
          </w:p>
          <w:p w14:paraId="2EFB45CC"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b/>
                <w:bCs/>
                <w:lang w:eastAsia="en-GB"/>
              </w:rPr>
              <w:t>Water Bugs and Dragonflies</w:t>
            </w:r>
            <w:r w:rsidRPr="000D2F78">
              <w:rPr>
                <w:rFonts w:ascii="Calibri" w:eastAsia="Times New Roman" w:hAnsi="Calibri" w:cs="Segoe UI"/>
                <w:lang w:eastAsia="en-GB"/>
              </w:rPr>
              <w:t> by Doris Stickney </w:t>
            </w:r>
          </w:p>
          <w:p w14:paraId="78B16D36"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b/>
                <w:bCs/>
                <w:lang w:eastAsia="en-GB"/>
              </w:rPr>
              <w:t>The Invisible String</w:t>
            </w:r>
            <w:r w:rsidRPr="000D2F78">
              <w:rPr>
                <w:rFonts w:ascii="Calibri" w:eastAsia="Times New Roman" w:hAnsi="Calibri" w:cs="Segoe UI"/>
                <w:lang w:eastAsia="en-GB"/>
              </w:rPr>
              <w:t> by Patrice Karst </w:t>
            </w:r>
          </w:p>
          <w:p w14:paraId="49B7A31B" w14:textId="77777777"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b/>
                <w:bCs/>
                <w:lang w:eastAsia="en-GB"/>
              </w:rPr>
              <w:t>In My Heart</w:t>
            </w:r>
            <w:r w:rsidRPr="000D2F78">
              <w:rPr>
                <w:rFonts w:ascii="Calibri" w:eastAsia="Times New Roman" w:hAnsi="Calibri" w:cs="Segoe UI"/>
                <w:lang w:eastAsia="en-GB"/>
              </w:rPr>
              <w:t> By McKenzie Porter </w:t>
            </w:r>
          </w:p>
          <w:p w14:paraId="06F1B9C5" w14:textId="41A6CE5B" w:rsidR="000D2F78" w:rsidRPr="000D2F78" w:rsidRDefault="000D2F78" w:rsidP="000D2F78">
            <w:pPr>
              <w:spacing w:after="0" w:line="240" w:lineRule="auto"/>
              <w:textAlignment w:val="baseline"/>
              <w:rPr>
                <w:rFonts w:ascii="Segoe UI" w:eastAsia="Times New Roman" w:hAnsi="Segoe UI" w:cs="Segoe UI"/>
                <w:sz w:val="18"/>
                <w:szCs w:val="18"/>
                <w:lang w:eastAsia="en-GB"/>
              </w:rPr>
            </w:pPr>
            <w:r w:rsidRPr="000D2F78">
              <w:rPr>
                <w:rFonts w:ascii="Calibri" w:eastAsia="Times New Roman" w:hAnsi="Calibri" w:cs="Segoe UI"/>
                <w:b/>
                <w:bCs/>
                <w:lang w:eastAsia="en-GB"/>
              </w:rPr>
              <w:t>Badgers Parting Gifts</w:t>
            </w:r>
            <w:r w:rsidRPr="000D2F78">
              <w:rPr>
                <w:rFonts w:ascii="Calibri" w:eastAsia="Times New Roman" w:hAnsi="Calibri" w:cs="Segoe UI"/>
                <w:lang w:eastAsia="en-GB"/>
              </w:rPr>
              <w:t> by Susan Varley </w:t>
            </w:r>
            <w:r w:rsidRPr="000D2F78">
              <w:rPr>
                <w:rFonts w:ascii="Times New Roman" w:eastAsia="Times New Roman" w:hAnsi="Times New Roman" w:cs="Times New Roman"/>
                <w:sz w:val="24"/>
                <w:szCs w:val="24"/>
                <w:lang w:eastAsia="en-GB"/>
              </w:rPr>
              <w:t> </w:t>
            </w:r>
          </w:p>
        </w:tc>
      </w:tr>
      <w:tr w:rsidR="00563831" w:rsidRPr="000D2F78" w14:paraId="0B14C358" w14:textId="77777777" w:rsidTr="30700523">
        <w:tc>
          <w:tcPr>
            <w:tcW w:w="10198" w:type="dxa"/>
            <w:tcBorders>
              <w:top w:val="nil"/>
              <w:left w:val="single" w:sz="6" w:space="0" w:color="auto"/>
              <w:bottom w:val="single" w:sz="6" w:space="0" w:color="auto"/>
              <w:right w:val="single" w:sz="6" w:space="0" w:color="auto"/>
            </w:tcBorders>
            <w:shd w:val="clear" w:color="auto" w:fill="auto"/>
          </w:tcPr>
          <w:p w14:paraId="57E86FC5" w14:textId="77777777" w:rsidR="00563831" w:rsidRPr="000D2F78" w:rsidRDefault="00563831" w:rsidP="000D2F78">
            <w:pPr>
              <w:spacing w:after="0" w:line="240" w:lineRule="auto"/>
              <w:textAlignment w:val="baseline"/>
              <w:rPr>
                <w:rFonts w:ascii="Calibri" w:eastAsia="Times New Roman" w:hAnsi="Calibri" w:cs="Segoe UI"/>
                <w:sz w:val="28"/>
                <w:szCs w:val="28"/>
                <w:lang w:eastAsia="en-GB"/>
              </w:rPr>
            </w:pPr>
          </w:p>
        </w:tc>
      </w:tr>
    </w:tbl>
    <w:p w14:paraId="4A26974F" w14:textId="3AE7D163" w:rsidR="00563831" w:rsidRDefault="00563831">
      <w:pPr>
        <w:rPr>
          <w:sz w:val="32"/>
          <w:szCs w:val="32"/>
          <w:u w:val="single"/>
        </w:rPr>
      </w:pPr>
    </w:p>
    <w:p w14:paraId="1AFFEF00" w14:textId="055368BD" w:rsidR="000D2F78" w:rsidRDefault="00563831">
      <w:pPr>
        <w:rPr>
          <w:sz w:val="32"/>
          <w:szCs w:val="32"/>
          <w:u w:val="single"/>
        </w:rPr>
        <w:sectPr w:rsidR="000D2F78" w:rsidSect="00A82E9C">
          <w:pgSz w:w="11906" w:h="16838"/>
          <w:pgMar w:top="720" w:right="720" w:bottom="720" w:left="720" w:header="720" w:footer="720" w:gutter="0"/>
          <w:cols w:space="720"/>
          <w:docGrid w:linePitch="360"/>
        </w:sectPr>
      </w:pPr>
      <w:r w:rsidRPr="00563831">
        <w:rPr>
          <w:noProof/>
          <w:sz w:val="32"/>
          <w:szCs w:val="32"/>
          <w:u w:val="single"/>
          <w:lang w:eastAsia="en-GB"/>
        </w:rPr>
        <w:drawing>
          <wp:anchor distT="0" distB="0" distL="114300" distR="114300" simplePos="0" relativeHeight="251668992" behindDoc="1" locked="0" layoutInCell="1" allowOverlap="1" wp14:anchorId="294DA604" wp14:editId="1FE75E14">
            <wp:simplePos x="0" y="0"/>
            <wp:positionH relativeFrom="margin">
              <wp:align>left</wp:align>
            </wp:positionH>
            <wp:positionV relativeFrom="paragraph">
              <wp:posOffset>3810</wp:posOffset>
            </wp:positionV>
            <wp:extent cx="6400800" cy="9053195"/>
            <wp:effectExtent l="0" t="0" r="0" b="0"/>
            <wp:wrapTight wrapText="bothSides">
              <wp:wrapPolygon edited="0">
                <wp:start x="0" y="0"/>
                <wp:lineTo x="0" y="21544"/>
                <wp:lineTo x="21536" y="21544"/>
                <wp:lineTo x="21536" y="0"/>
                <wp:lineTo x="0" y="0"/>
              </wp:wrapPolygon>
            </wp:wrapTight>
            <wp:docPr id="5" name="Picture 5" descr="\\Curricsvr1\Users\Staff\mssaunders\Downloads\Grief - Understanding the feelings behind 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rricsvr1\Users\Staff\mssaunders\Downloads\Grief - Understanding the feelings behind it.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00800" cy="9053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D57026" w14:textId="0CB56DC4" w:rsidR="001626BF" w:rsidRDefault="360B148B" w:rsidP="000D2F78">
      <w:pPr>
        <w:jc w:val="center"/>
        <w:rPr>
          <w:sz w:val="32"/>
          <w:szCs w:val="32"/>
          <w:u w:val="single"/>
        </w:rPr>
      </w:pPr>
      <w:r w:rsidRPr="054C9AD5">
        <w:rPr>
          <w:sz w:val="32"/>
          <w:szCs w:val="32"/>
          <w:u w:val="single"/>
        </w:rPr>
        <w:lastRenderedPageBreak/>
        <w:t xml:space="preserve">Think about something that </w:t>
      </w:r>
      <w:r w:rsidR="398989EF" w:rsidRPr="054C9AD5">
        <w:rPr>
          <w:sz w:val="32"/>
          <w:szCs w:val="32"/>
          <w:u w:val="single"/>
        </w:rPr>
        <w:t>h</w:t>
      </w:r>
      <w:r w:rsidRPr="054C9AD5">
        <w:rPr>
          <w:sz w:val="32"/>
          <w:szCs w:val="32"/>
          <w:u w:val="single"/>
        </w:rPr>
        <w:t xml:space="preserve">as changed for you </w:t>
      </w:r>
      <w:r w:rsidR="3FB049A7" w:rsidRPr="054C9AD5">
        <w:rPr>
          <w:sz w:val="32"/>
          <w:szCs w:val="32"/>
          <w:u w:val="single"/>
        </w:rPr>
        <w:t>over the past few month</w:t>
      </w:r>
      <w:r w:rsidR="71CE27B9" w:rsidRPr="054C9AD5">
        <w:rPr>
          <w:sz w:val="32"/>
          <w:szCs w:val="32"/>
          <w:u w:val="single"/>
        </w:rPr>
        <w:t>s,</w:t>
      </w:r>
    </w:p>
    <w:p w14:paraId="5E5787A5" w14:textId="3D436841" w:rsidR="001626BF" w:rsidRDefault="69AA67D8" w:rsidP="054C9AD5">
      <w:pPr>
        <w:jc w:val="center"/>
        <w:rPr>
          <w:sz w:val="32"/>
          <w:szCs w:val="32"/>
          <w:u w:val="single"/>
        </w:rPr>
      </w:pPr>
      <w:proofErr w:type="gramStart"/>
      <w:r w:rsidRPr="054C9AD5">
        <w:rPr>
          <w:sz w:val="32"/>
          <w:szCs w:val="32"/>
          <w:u w:val="single"/>
        </w:rPr>
        <w:t>or</w:t>
      </w:r>
      <w:proofErr w:type="gramEnd"/>
      <w:r w:rsidR="360B148B" w:rsidRPr="054C9AD5">
        <w:rPr>
          <w:sz w:val="32"/>
          <w:szCs w:val="32"/>
          <w:u w:val="single"/>
        </w:rPr>
        <w:t xml:space="preserve"> something</w:t>
      </w:r>
      <w:r w:rsidR="00C24A15" w:rsidRPr="054C9AD5">
        <w:rPr>
          <w:sz w:val="32"/>
          <w:szCs w:val="32"/>
          <w:u w:val="single"/>
        </w:rPr>
        <w:t xml:space="preserve">/ </w:t>
      </w:r>
      <w:r w:rsidR="360B148B" w:rsidRPr="054C9AD5">
        <w:rPr>
          <w:sz w:val="32"/>
          <w:szCs w:val="32"/>
          <w:u w:val="single"/>
        </w:rPr>
        <w:t>someone that you have lost.</w:t>
      </w:r>
      <w:r w:rsidR="360B148B" w:rsidRPr="054C9AD5">
        <w:rPr>
          <w:sz w:val="32"/>
          <w:szCs w:val="32"/>
        </w:rPr>
        <w:t xml:space="preserve"> </w:t>
      </w:r>
    </w:p>
    <w:p w14:paraId="12417194" w14:textId="272D5858" w:rsidR="78071917" w:rsidRDefault="78071917" w:rsidP="054C9AD5">
      <w:pPr>
        <w:jc w:val="center"/>
        <w:rPr>
          <w:sz w:val="28"/>
          <w:szCs w:val="28"/>
        </w:rPr>
      </w:pPr>
      <w:r w:rsidRPr="054C9AD5">
        <w:rPr>
          <w:sz w:val="28"/>
          <w:szCs w:val="28"/>
        </w:rPr>
        <w:t>Draw or write your thoughts below, as you think about this change.</w:t>
      </w:r>
    </w:p>
    <w:p w14:paraId="31D8C727" w14:textId="3DFA8E26" w:rsidR="054C9AD5" w:rsidRDefault="054C9AD5" w:rsidP="054C9AD5">
      <w:pPr>
        <w:jc w:val="center"/>
        <w:rPr>
          <w:sz w:val="28"/>
          <w:szCs w:val="28"/>
        </w:rPr>
      </w:pPr>
    </w:p>
    <w:p w14:paraId="23EFE244" w14:textId="6406EE59" w:rsidR="7F0DF3AA" w:rsidRDefault="7F0DF3AA" w:rsidP="054C9AD5">
      <w:pPr>
        <w:jc w:val="center"/>
        <w:rPr>
          <w:sz w:val="28"/>
          <w:szCs w:val="28"/>
        </w:rPr>
      </w:pPr>
      <w:r w:rsidRPr="054C9AD5">
        <w:rPr>
          <w:rFonts w:ascii="Comic Sans MS" w:eastAsia="Comic Sans MS" w:hAnsi="Comic Sans MS" w:cs="Comic Sans MS"/>
          <w:sz w:val="32"/>
          <w:szCs w:val="32"/>
        </w:rPr>
        <w:t>I am thinking about</w:t>
      </w:r>
      <w:r w:rsidRPr="054C9AD5">
        <w:rPr>
          <w:sz w:val="32"/>
          <w:szCs w:val="32"/>
        </w:rPr>
        <w:t xml:space="preserve"> </w:t>
      </w:r>
      <w:r w:rsidR="00D7385A">
        <w:rPr>
          <w:sz w:val="28"/>
          <w:szCs w:val="28"/>
          <w:u w:val="single"/>
        </w:rPr>
        <w:t xml:space="preserve"> </w:t>
      </w:r>
      <w:r w:rsidR="00D7385A">
        <w:rPr>
          <w:sz w:val="28"/>
          <w:szCs w:val="28"/>
          <w:u w:val="single"/>
        </w:rPr>
        <w:tab/>
      </w:r>
      <w:r w:rsidR="00D7385A">
        <w:rPr>
          <w:sz w:val="28"/>
          <w:szCs w:val="28"/>
          <w:u w:val="single"/>
        </w:rPr>
        <w:tab/>
      </w:r>
      <w:r w:rsidR="00D7385A">
        <w:rPr>
          <w:sz w:val="28"/>
          <w:szCs w:val="28"/>
          <w:u w:val="single"/>
        </w:rPr>
        <w:tab/>
      </w:r>
      <w:r w:rsidR="00D7385A">
        <w:rPr>
          <w:sz w:val="28"/>
          <w:szCs w:val="28"/>
          <w:u w:val="single"/>
        </w:rPr>
        <w:tab/>
      </w:r>
      <w:r w:rsidR="00D7385A">
        <w:rPr>
          <w:sz w:val="28"/>
          <w:szCs w:val="28"/>
          <w:u w:val="single"/>
        </w:rPr>
        <w:tab/>
      </w:r>
      <w:r w:rsidR="00D7385A">
        <w:rPr>
          <w:sz w:val="28"/>
          <w:szCs w:val="28"/>
          <w:u w:val="single"/>
        </w:rPr>
        <w:tab/>
      </w:r>
      <w:r w:rsidR="00D7385A">
        <w:rPr>
          <w:sz w:val="28"/>
          <w:szCs w:val="28"/>
          <w:u w:val="single"/>
        </w:rPr>
        <w:tab/>
      </w:r>
      <w:r w:rsidR="00D7385A">
        <w:rPr>
          <w:sz w:val="28"/>
          <w:szCs w:val="28"/>
          <w:u w:val="single"/>
        </w:rPr>
        <w:tab/>
      </w:r>
      <w:r w:rsidR="00D7385A">
        <w:rPr>
          <w:sz w:val="28"/>
          <w:szCs w:val="28"/>
          <w:u w:val="single"/>
        </w:rPr>
        <w:tab/>
      </w:r>
      <w:r w:rsidR="00D7385A">
        <w:rPr>
          <w:sz w:val="28"/>
          <w:szCs w:val="28"/>
          <w:u w:val="single"/>
        </w:rPr>
        <w:tab/>
      </w:r>
      <w:r w:rsidR="00D7385A">
        <w:rPr>
          <w:sz w:val="28"/>
          <w:szCs w:val="28"/>
          <w:u w:val="single"/>
        </w:rPr>
        <w:tab/>
      </w:r>
      <w:r w:rsidRPr="054C9AD5">
        <w:rPr>
          <w:sz w:val="28"/>
          <w:szCs w:val="28"/>
          <w:u w:val="single"/>
        </w:rPr>
        <w:t xml:space="preserve">                                                                                                                                   </w:t>
      </w:r>
    </w:p>
    <w:p w14:paraId="2F559E2A" w14:textId="42BADB46" w:rsidR="054C9AD5" w:rsidRDefault="00D7385A" w:rsidP="054C9AD5">
      <w:pPr>
        <w:rPr>
          <w:sz w:val="28"/>
          <w:szCs w:val="28"/>
          <w:u w:val="single"/>
        </w:rPr>
      </w:pPr>
      <w:r>
        <w:rPr>
          <w:rFonts w:ascii="Comic Sans MS" w:eastAsia="Comic Sans MS" w:hAnsi="Comic Sans MS" w:cs="Comic Sans MS"/>
          <w:noProof/>
          <w:sz w:val="32"/>
          <w:szCs w:val="32"/>
          <w:lang w:eastAsia="en-GB"/>
        </w:rPr>
        <mc:AlternateContent>
          <mc:Choice Requires="wps">
            <w:drawing>
              <wp:anchor distT="0" distB="0" distL="114300" distR="114300" simplePos="0" relativeHeight="251648512" behindDoc="0" locked="0" layoutInCell="1" allowOverlap="1" wp14:anchorId="5B7B4FB8" wp14:editId="66684AFC">
                <wp:simplePos x="0" y="0"/>
                <wp:positionH relativeFrom="column">
                  <wp:posOffset>6495393</wp:posOffset>
                </wp:positionH>
                <wp:positionV relativeFrom="paragraph">
                  <wp:posOffset>476031</wp:posOffset>
                </wp:positionV>
                <wp:extent cx="0" cy="4177862"/>
                <wp:effectExtent l="0" t="0" r="19050" b="32385"/>
                <wp:wrapNone/>
                <wp:docPr id="2" name="Straight Connector 2"/>
                <wp:cNvGraphicFramePr/>
                <a:graphic xmlns:a="http://schemas.openxmlformats.org/drawingml/2006/main">
                  <a:graphicData uri="http://schemas.microsoft.com/office/word/2010/wordprocessingShape">
                    <wps:wsp>
                      <wps:cNvCnPr/>
                      <wps:spPr>
                        <a:xfrm>
                          <a:off x="0" y="0"/>
                          <a:ext cx="0" cy="4177862"/>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2" style="position:absolute;z-index:251648512;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1.5pt" from="511.45pt,37.5pt" to="511.45pt,366.45pt" w14:anchorId="241C1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">
                <v:stroke joinstyle="miter"/>
              </v:line>
            </w:pict>
          </mc:Fallback>
        </mc:AlternateContent>
      </w:r>
    </w:p>
    <w:tbl>
      <w:tblPr>
        <w:tblStyle w:val="PlainTable4"/>
        <w:tblW w:w="0" w:type="auto"/>
        <w:tblLayout w:type="fixed"/>
        <w:tblLook w:val="06A0" w:firstRow="1" w:lastRow="0" w:firstColumn="1" w:lastColumn="0" w:noHBand="1" w:noVBand="1"/>
      </w:tblPr>
      <w:tblGrid>
        <w:gridCol w:w="5133"/>
        <w:gridCol w:w="5133"/>
        <w:gridCol w:w="5133"/>
      </w:tblGrid>
      <w:tr w:rsidR="054C9AD5" w14:paraId="46429ABB" w14:textId="77777777" w:rsidTr="054C9A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33" w:type="dxa"/>
          </w:tcPr>
          <w:p w14:paraId="0EB64DCD" w14:textId="3E4AA554" w:rsidR="0990448F" w:rsidRDefault="0990448F" w:rsidP="054C9AD5">
            <w:pPr>
              <w:jc w:val="center"/>
              <w:rPr>
                <w:rFonts w:ascii="Comic Sans MS" w:eastAsia="Comic Sans MS" w:hAnsi="Comic Sans MS" w:cs="Comic Sans MS"/>
                <w:sz w:val="32"/>
                <w:szCs w:val="32"/>
              </w:rPr>
            </w:pPr>
            <w:r w:rsidRPr="054C9AD5">
              <w:rPr>
                <w:rFonts w:ascii="Comic Sans MS" w:eastAsia="Comic Sans MS" w:hAnsi="Comic Sans MS" w:cs="Comic Sans MS"/>
                <w:sz w:val="32"/>
                <w:szCs w:val="32"/>
              </w:rPr>
              <w:t>How it used to be</w:t>
            </w:r>
          </w:p>
          <w:p w14:paraId="68128085" w14:textId="1BE510FF" w:rsidR="054C9AD5" w:rsidRDefault="054C9AD5" w:rsidP="054C9AD5">
            <w:pPr>
              <w:rPr>
                <w:sz w:val="28"/>
                <w:szCs w:val="28"/>
                <w:u w:val="single"/>
              </w:rPr>
            </w:pPr>
          </w:p>
        </w:tc>
        <w:tc>
          <w:tcPr>
            <w:tcW w:w="5133" w:type="dxa"/>
          </w:tcPr>
          <w:p w14:paraId="6EF6FC70" w14:textId="13758E46" w:rsidR="0990448F" w:rsidRDefault="00D7385A" w:rsidP="054C9AD5">
            <w:pPr>
              <w:jc w:val="center"/>
              <w:cnfStyle w:val="100000000000" w:firstRow="1" w:lastRow="0" w:firstColumn="0" w:lastColumn="0" w:oddVBand="0" w:evenVBand="0" w:oddHBand="0" w:evenHBand="0" w:firstRowFirstColumn="0" w:firstRowLastColumn="0" w:lastRowFirstColumn="0" w:lastRowLastColumn="0"/>
              <w:rPr>
                <w:rFonts w:ascii="Comic Sans MS" w:eastAsia="Comic Sans MS" w:hAnsi="Comic Sans MS" w:cs="Comic Sans MS"/>
                <w:b w:val="0"/>
                <w:bCs w:val="0"/>
                <w:sz w:val="32"/>
                <w:szCs w:val="32"/>
              </w:rPr>
            </w:pPr>
            <w:r>
              <w:rPr>
                <w:rFonts w:ascii="Comic Sans MS" w:eastAsia="Comic Sans MS" w:hAnsi="Comic Sans MS" w:cs="Comic Sans MS"/>
                <w:noProof/>
                <w:sz w:val="32"/>
                <w:szCs w:val="32"/>
                <w:lang w:eastAsia="en-GB"/>
              </w:rPr>
              <mc:AlternateContent>
                <mc:Choice Requires="wps">
                  <w:drawing>
                    <wp:anchor distT="0" distB="0" distL="114300" distR="114300" simplePos="0" relativeHeight="251647488" behindDoc="0" locked="0" layoutInCell="1" allowOverlap="1" wp14:anchorId="1FDFDE96" wp14:editId="3B9DA4AC">
                      <wp:simplePos x="0" y="0"/>
                      <wp:positionH relativeFrom="column">
                        <wp:posOffset>-64573</wp:posOffset>
                      </wp:positionH>
                      <wp:positionV relativeFrom="paragraph">
                        <wp:posOffset>211543</wp:posOffset>
                      </wp:positionV>
                      <wp:extent cx="0" cy="4177862"/>
                      <wp:effectExtent l="0" t="0" r="19050" b="32385"/>
                      <wp:wrapNone/>
                      <wp:docPr id="1" name="Straight Connector 1"/>
                      <wp:cNvGraphicFramePr/>
                      <a:graphic xmlns:a="http://schemas.openxmlformats.org/drawingml/2006/main">
                        <a:graphicData uri="http://schemas.microsoft.com/office/word/2010/wordprocessingShape">
                          <wps:wsp>
                            <wps:cNvCnPr/>
                            <wps:spPr>
                              <a:xfrm>
                                <a:off x="0" y="0"/>
                                <a:ext cx="0" cy="4177862"/>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w16se="http://schemas.microsoft.com/office/word/2015/wordml/symex" xmlns:w15="http://schemas.microsoft.com/office/word/2012/wordml" xmlns:cx1="http://schemas.microsoft.com/office/drawing/2015/9/8/chartex" xmlns:cx="http://schemas.microsoft.com/office/drawing/2014/chartex">
                  <w:pict>
                    <v:line id="Straight Connector 1" style="position:absolute;z-index:2516474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5pt" from="-5.1pt,16.65pt" to="-5.1pt,345.6pt" w14:anchorId="44A2FB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">
                      <v:stroke joinstyle="miter"/>
                    </v:line>
                  </w:pict>
                </mc:Fallback>
              </mc:AlternateContent>
            </w:r>
            <w:r w:rsidR="0990448F" w:rsidRPr="054C9AD5">
              <w:rPr>
                <w:rFonts w:ascii="Comic Sans MS" w:eastAsia="Comic Sans MS" w:hAnsi="Comic Sans MS" w:cs="Comic Sans MS"/>
                <w:sz w:val="32"/>
                <w:szCs w:val="32"/>
              </w:rPr>
              <w:t>How it is now</w:t>
            </w:r>
          </w:p>
        </w:tc>
        <w:tc>
          <w:tcPr>
            <w:tcW w:w="5133" w:type="dxa"/>
          </w:tcPr>
          <w:p w14:paraId="16CAD8B1" w14:textId="3623DD4C" w:rsidR="0990448F" w:rsidRDefault="0990448F" w:rsidP="054C9AD5">
            <w:pPr>
              <w:jc w:val="center"/>
              <w:cnfStyle w:val="100000000000" w:firstRow="1" w:lastRow="0" w:firstColumn="0" w:lastColumn="0" w:oddVBand="0" w:evenVBand="0" w:oddHBand="0" w:evenHBand="0" w:firstRowFirstColumn="0" w:firstRowLastColumn="0" w:lastRowFirstColumn="0" w:lastRowLastColumn="0"/>
              <w:rPr>
                <w:rFonts w:ascii="Comic Sans MS" w:eastAsia="Comic Sans MS" w:hAnsi="Comic Sans MS" w:cs="Comic Sans MS"/>
                <w:b w:val="0"/>
                <w:bCs w:val="0"/>
                <w:sz w:val="32"/>
                <w:szCs w:val="32"/>
              </w:rPr>
            </w:pPr>
            <w:r w:rsidRPr="054C9AD5">
              <w:rPr>
                <w:rFonts w:ascii="Comic Sans MS" w:eastAsia="Comic Sans MS" w:hAnsi="Comic Sans MS" w:cs="Comic Sans MS"/>
                <w:sz w:val="32"/>
                <w:szCs w:val="32"/>
              </w:rPr>
              <w:t>How I hope it will be in the future</w:t>
            </w:r>
          </w:p>
        </w:tc>
      </w:tr>
    </w:tbl>
    <w:p w14:paraId="500E76F3" w14:textId="6D9D3303" w:rsidR="054C9AD5" w:rsidRDefault="054C9AD5" w:rsidP="054C9AD5">
      <w:pPr>
        <w:rPr>
          <w:sz w:val="28"/>
          <w:szCs w:val="28"/>
        </w:rPr>
      </w:pPr>
    </w:p>
    <w:p w14:paraId="2A4B4867" w14:textId="6E35CB27" w:rsidR="30700523" w:rsidRDefault="30700523" w:rsidP="30700523">
      <w:pPr>
        <w:rPr>
          <w:sz w:val="28"/>
          <w:szCs w:val="28"/>
        </w:rPr>
      </w:pPr>
    </w:p>
    <w:p w14:paraId="3C567A73" w14:textId="2177F5D8" w:rsidR="30700523" w:rsidRDefault="30700523" w:rsidP="30700523">
      <w:pPr>
        <w:rPr>
          <w:sz w:val="28"/>
          <w:szCs w:val="28"/>
        </w:rPr>
      </w:pPr>
    </w:p>
    <w:p w14:paraId="32A61E3B" w14:textId="4E4735CE" w:rsidR="30700523" w:rsidRDefault="30700523" w:rsidP="30700523">
      <w:pPr>
        <w:rPr>
          <w:sz w:val="28"/>
          <w:szCs w:val="28"/>
        </w:rPr>
      </w:pPr>
    </w:p>
    <w:p w14:paraId="2C2DAE47" w14:textId="57EB80F3" w:rsidR="30700523" w:rsidRDefault="30700523" w:rsidP="30700523">
      <w:pPr>
        <w:rPr>
          <w:sz w:val="28"/>
          <w:szCs w:val="28"/>
        </w:rPr>
      </w:pPr>
    </w:p>
    <w:p w14:paraId="072B2D76" w14:textId="356365EC" w:rsidR="30700523" w:rsidRDefault="30700523" w:rsidP="30700523">
      <w:pPr>
        <w:rPr>
          <w:sz w:val="28"/>
          <w:szCs w:val="28"/>
        </w:rPr>
      </w:pPr>
    </w:p>
    <w:p w14:paraId="5F2A9298" w14:textId="289BE588" w:rsidR="30700523" w:rsidRDefault="30700523" w:rsidP="30700523">
      <w:pPr>
        <w:rPr>
          <w:sz w:val="28"/>
          <w:szCs w:val="28"/>
        </w:rPr>
      </w:pPr>
    </w:p>
    <w:p w14:paraId="28721E82" w14:textId="2B4B689E" w:rsidR="30700523" w:rsidRDefault="30700523" w:rsidP="30700523">
      <w:pPr>
        <w:rPr>
          <w:sz w:val="28"/>
          <w:szCs w:val="28"/>
        </w:rPr>
      </w:pPr>
    </w:p>
    <w:p w14:paraId="4CE8D539" w14:textId="58E7A8B8" w:rsidR="30700523" w:rsidRDefault="30700523" w:rsidP="30700523">
      <w:pPr>
        <w:rPr>
          <w:sz w:val="28"/>
          <w:szCs w:val="28"/>
        </w:rPr>
      </w:pPr>
    </w:p>
    <w:p w14:paraId="23B31F2F" w14:textId="0A76C901" w:rsidR="30700523" w:rsidRDefault="30700523" w:rsidP="30700523">
      <w:pPr>
        <w:rPr>
          <w:sz w:val="28"/>
          <w:szCs w:val="28"/>
        </w:rPr>
      </w:pPr>
    </w:p>
    <w:p w14:paraId="7A0BAB80" w14:textId="3018A82C" w:rsidR="30700523" w:rsidRDefault="30700523" w:rsidP="30700523">
      <w:pPr>
        <w:rPr>
          <w:sz w:val="28"/>
          <w:szCs w:val="28"/>
        </w:rPr>
      </w:pPr>
    </w:p>
    <w:p w14:paraId="512F0F45" w14:textId="4C1B0E86" w:rsidR="30700523" w:rsidRDefault="30700523" w:rsidP="30700523">
      <w:pPr>
        <w:rPr>
          <w:sz w:val="28"/>
          <w:szCs w:val="28"/>
        </w:rPr>
      </w:pPr>
    </w:p>
    <w:p w14:paraId="587B48FE" w14:textId="636E74C9" w:rsidR="30700523" w:rsidRDefault="30700523" w:rsidP="30700523">
      <w:pPr>
        <w:rPr>
          <w:sz w:val="28"/>
          <w:szCs w:val="28"/>
        </w:rPr>
      </w:pPr>
    </w:p>
    <w:p w14:paraId="20525688" w14:textId="383492EA" w:rsidR="1F39BC8F" w:rsidRDefault="1F39BC8F" w:rsidP="30700523">
      <w:pPr>
        <w:jc w:val="center"/>
      </w:pPr>
      <w:r>
        <w:rPr>
          <w:noProof/>
          <w:lang w:eastAsia="en-GB"/>
        </w:rPr>
        <w:drawing>
          <wp:inline distT="0" distB="0" distL="0" distR="0" wp14:anchorId="3BF4C902" wp14:editId="3F3A6276">
            <wp:extent cx="7714512" cy="6219825"/>
            <wp:effectExtent l="0" t="0" r="0" b="0"/>
            <wp:docPr id="666432290" name="Picture 66643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7714512" cy="6219825"/>
                    </a:xfrm>
                    <a:prstGeom prst="rect">
                      <a:avLst/>
                    </a:prstGeom>
                  </pic:spPr>
                </pic:pic>
              </a:graphicData>
            </a:graphic>
          </wp:inline>
        </w:drawing>
      </w:r>
    </w:p>
    <w:sectPr w:rsidR="1F39BC8F">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913F4"/>
    <w:multiLevelType w:val="multilevel"/>
    <w:tmpl w:val="3840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4C92840"/>
    <w:multiLevelType w:val="multilevel"/>
    <w:tmpl w:val="93047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B482006"/>
    <w:multiLevelType w:val="multilevel"/>
    <w:tmpl w:val="7FD2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E39496C"/>
    <w:multiLevelType w:val="multilevel"/>
    <w:tmpl w:val="0EFAE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B5E6DD"/>
    <w:rsid w:val="000D2F78"/>
    <w:rsid w:val="001626BF"/>
    <w:rsid w:val="00563831"/>
    <w:rsid w:val="00A028D8"/>
    <w:rsid w:val="00A82E9C"/>
    <w:rsid w:val="00C24A15"/>
    <w:rsid w:val="00C32AEF"/>
    <w:rsid w:val="00D7385A"/>
    <w:rsid w:val="02BEDD56"/>
    <w:rsid w:val="054C9AD5"/>
    <w:rsid w:val="0990448F"/>
    <w:rsid w:val="09DB2D25"/>
    <w:rsid w:val="0C6E9932"/>
    <w:rsid w:val="0ED76352"/>
    <w:rsid w:val="0F59EF47"/>
    <w:rsid w:val="1105148F"/>
    <w:rsid w:val="12F42A1A"/>
    <w:rsid w:val="1599A337"/>
    <w:rsid w:val="167EDE54"/>
    <w:rsid w:val="1AC36A66"/>
    <w:rsid w:val="1F39BC8F"/>
    <w:rsid w:val="2231CDEB"/>
    <w:rsid w:val="28888303"/>
    <w:rsid w:val="294BEF57"/>
    <w:rsid w:val="2E25BDEB"/>
    <w:rsid w:val="30700523"/>
    <w:rsid w:val="31956A17"/>
    <w:rsid w:val="34B5E6DD"/>
    <w:rsid w:val="360B148B"/>
    <w:rsid w:val="3641109F"/>
    <w:rsid w:val="398989EF"/>
    <w:rsid w:val="3B24FDCA"/>
    <w:rsid w:val="3F9398DD"/>
    <w:rsid w:val="3FB049A7"/>
    <w:rsid w:val="4B514C5F"/>
    <w:rsid w:val="50C932A8"/>
    <w:rsid w:val="52D5578A"/>
    <w:rsid w:val="5B1F10A7"/>
    <w:rsid w:val="5C7092E6"/>
    <w:rsid w:val="5DD14F7D"/>
    <w:rsid w:val="622A4628"/>
    <w:rsid w:val="69AA67D8"/>
    <w:rsid w:val="71294486"/>
    <w:rsid w:val="71CE27B9"/>
    <w:rsid w:val="78071917"/>
    <w:rsid w:val="7AF5461F"/>
    <w:rsid w:val="7F0DF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5E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PlainTable4">
    <w:name w:val="Plain Table 4"/>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0D2F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2F78"/>
  </w:style>
  <w:style w:type="character" w:customStyle="1" w:styleId="eop">
    <w:name w:val="eop"/>
    <w:basedOn w:val="DefaultParagraphFont"/>
    <w:rsid w:val="000D2F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PlainTable4">
    <w:name w:val="Plain Table 4"/>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0D2F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2F78"/>
  </w:style>
  <w:style w:type="character" w:customStyle="1" w:styleId="eop">
    <w:name w:val="eop"/>
    <w:basedOn w:val="DefaultParagraphFont"/>
    <w:rsid w:val="000D2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713267">
      <w:bodyDiv w:val="1"/>
      <w:marLeft w:val="0"/>
      <w:marRight w:val="0"/>
      <w:marTop w:val="0"/>
      <w:marBottom w:val="0"/>
      <w:divBdr>
        <w:top w:val="none" w:sz="0" w:space="0" w:color="auto"/>
        <w:left w:val="none" w:sz="0" w:space="0" w:color="auto"/>
        <w:bottom w:val="none" w:sz="0" w:space="0" w:color="auto"/>
        <w:right w:val="none" w:sz="0" w:space="0" w:color="auto"/>
      </w:divBdr>
      <w:divsChild>
        <w:div w:id="868764023">
          <w:marLeft w:val="0"/>
          <w:marRight w:val="0"/>
          <w:marTop w:val="0"/>
          <w:marBottom w:val="0"/>
          <w:divBdr>
            <w:top w:val="none" w:sz="0" w:space="0" w:color="auto"/>
            <w:left w:val="none" w:sz="0" w:space="0" w:color="auto"/>
            <w:bottom w:val="none" w:sz="0" w:space="0" w:color="auto"/>
            <w:right w:val="none" w:sz="0" w:space="0" w:color="auto"/>
          </w:divBdr>
          <w:divsChild>
            <w:div w:id="1888443972">
              <w:marLeft w:val="0"/>
              <w:marRight w:val="0"/>
              <w:marTop w:val="0"/>
              <w:marBottom w:val="0"/>
              <w:divBdr>
                <w:top w:val="none" w:sz="0" w:space="0" w:color="auto"/>
                <w:left w:val="none" w:sz="0" w:space="0" w:color="auto"/>
                <w:bottom w:val="none" w:sz="0" w:space="0" w:color="auto"/>
                <w:right w:val="none" w:sz="0" w:space="0" w:color="auto"/>
              </w:divBdr>
            </w:div>
            <w:div w:id="182793239">
              <w:marLeft w:val="0"/>
              <w:marRight w:val="0"/>
              <w:marTop w:val="0"/>
              <w:marBottom w:val="0"/>
              <w:divBdr>
                <w:top w:val="none" w:sz="0" w:space="0" w:color="auto"/>
                <w:left w:val="none" w:sz="0" w:space="0" w:color="auto"/>
                <w:bottom w:val="none" w:sz="0" w:space="0" w:color="auto"/>
                <w:right w:val="none" w:sz="0" w:space="0" w:color="auto"/>
              </w:divBdr>
            </w:div>
            <w:div w:id="73403920">
              <w:marLeft w:val="0"/>
              <w:marRight w:val="0"/>
              <w:marTop w:val="0"/>
              <w:marBottom w:val="0"/>
              <w:divBdr>
                <w:top w:val="none" w:sz="0" w:space="0" w:color="auto"/>
                <w:left w:val="none" w:sz="0" w:space="0" w:color="auto"/>
                <w:bottom w:val="none" w:sz="0" w:space="0" w:color="auto"/>
                <w:right w:val="none" w:sz="0" w:space="0" w:color="auto"/>
              </w:divBdr>
            </w:div>
            <w:div w:id="236787457">
              <w:marLeft w:val="0"/>
              <w:marRight w:val="0"/>
              <w:marTop w:val="0"/>
              <w:marBottom w:val="0"/>
              <w:divBdr>
                <w:top w:val="none" w:sz="0" w:space="0" w:color="auto"/>
                <w:left w:val="none" w:sz="0" w:space="0" w:color="auto"/>
                <w:bottom w:val="none" w:sz="0" w:space="0" w:color="auto"/>
                <w:right w:val="none" w:sz="0" w:space="0" w:color="auto"/>
              </w:divBdr>
            </w:div>
            <w:div w:id="1697654826">
              <w:marLeft w:val="0"/>
              <w:marRight w:val="0"/>
              <w:marTop w:val="0"/>
              <w:marBottom w:val="0"/>
              <w:divBdr>
                <w:top w:val="none" w:sz="0" w:space="0" w:color="auto"/>
                <w:left w:val="none" w:sz="0" w:space="0" w:color="auto"/>
                <w:bottom w:val="none" w:sz="0" w:space="0" w:color="auto"/>
                <w:right w:val="none" w:sz="0" w:space="0" w:color="auto"/>
              </w:divBdr>
            </w:div>
            <w:div w:id="1679505203">
              <w:marLeft w:val="0"/>
              <w:marRight w:val="0"/>
              <w:marTop w:val="0"/>
              <w:marBottom w:val="0"/>
              <w:divBdr>
                <w:top w:val="none" w:sz="0" w:space="0" w:color="auto"/>
                <w:left w:val="none" w:sz="0" w:space="0" w:color="auto"/>
                <w:bottom w:val="none" w:sz="0" w:space="0" w:color="auto"/>
                <w:right w:val="none" w:sz="0" w:space="0" w:color="auto"/>
              </w:divBdr>
            </w:div>
          </w:divsChild>
        </w:div>
        <w:div w:id="1868134052">
          <w:marLeft w:val="0"/>
          <w:marRight w:val="0"/>
          <w:marTop w:val="0"/>
          <w:marBottom w:val="0"/>
          <w:divBdr>
            <w:top w:val="none" w:sz="0" w:space="0" w:color="auto"/>
            <w:left w:val="none" w:sz="0" w:space="0" w:color="auto"/>
            <w:bottom w:val="none" w:sz="0" w:space="0" w:color="auto"/>
            <w:right w:val="none" w:sz="0" w:space="0" w:color="auto"/>
          </w:divBdr>
          <w:divsChild>
            <w:div w:id="2042245813">
              <w:marLeft w:val="0"/>
              <w:marRight w:val="0"/>
              <w:marTop w:val="0"/>
              <w:marBottom w:val="0"/>
              <w:divBdr>
                <w:top w:val="none" w:sz="0" w:space="0" w:color="auto"/>
                <w:left w:val="none" w:sz="0" w:space="0" w:color="auto"/>
                <w:bottom w:val="none" w:sz="0" w:space="0" w:color="auto"/>
                <w:right w:val="none" w:sz="0" w:space="0" w:color="auto"/>
              </w:divBdr>
            </w:div>
            <w:div w:id="1393195035">
              <w:marLeft w:val="0"/>
              <w:marRight w:val="0"/>
              <w:marTop w:val="0"/>
              <w:marBottom w:val="0"/>
              <w:divBdr>
                <w:top w:val="none" w:sz="0" w:space="0" w:color="auto"/>
                <w:left w:val="none" w:sz="0" w:space="0" w:color="auto"/>
                <w:bottom w:val="none" w:sz="0" w:space="0" w:color="auto"/>
                <w:right w:val="none" w:sz="0" w:space="0" w:color="auto"/>
              </w:divBdr>
            </w:div>
            <w:div w:id="270554416">
              <w:marLeft w:val="0"/>
              <w:marRight w:val="0"/>
              <w:marTop w:val="0"/>
              <w:marBottom w:val="0"/>
              <w:divBdr>
                <w:top w:val="none" w:sz="0" w:space="0" w:color="auto"/>
                <w:left w:val="none" w:sz="0" w:space="0" w:color="auto"/>
                <w:bottom w:val="none" w:sz="0" w:space="0" w:color="auto"/>
                <w:right w:val="none" w:sz="0" w:space="0" w:color="auto"/>
              </w:divBdr>
            </w:div>
            <w:div w:id="654142494">
              <w:marLeft w:val="0"/>
              <w:marRight w:val="0"/>
              <w:marTop w:val="0"/>
              <w:marBottom w:val="0"/>
              <w:divBdr>
                <w:top w:val="none" w:sz="0" w:space="0" w:color="auto"/>
                <w:left w:val="none" w:sz="0" w:space="0" w:color="auto"/>
                <w:bottom w:val="none" w:sz="0" w:space="0" w:color="auto"/>
                <w:right w:val="none" w:sz="0" w:space="0" w:color="auto"/>
              </w:divBdr>
            </w:div>
          </w:divsChild>
        </w:div>
        <w:div w:id="1441727558">
          <w:marLeft w:val="0"/>
          <w:marRight w:val="0"/>
          <w:marTop w:val="0"/>
          <w:marBottom w:val="0"/>
          <w:divBdr>
            <w:top w:val="none" w:sz="0" w:space="0" w:color="auto"/>
            <w:left w:val="none" w:sz="0" w:space="0" w:color="auto"/>
            <w:bottom w:val="none" w:sz="0" w:space="0" w:color="auto"/>
            <w:right w:val="none" w:sz="0" w:space="0" w:color="auto"/>
          </w:divBdr>
          <w:divsChild>
            <w:div w:id="730034541">
              <w:marLeft w:val="0"/>
              <w:marRight w:val="0"/>
              <w:marTop w:val="0"/>
              <w:marBottom w:val="0"/>
              <w:divBdr>
                <w:top w:val="none" w:sz="0" w:space="0" w:color="auto"/>
                <w:left w:val="none" w:sz="0" w:space="0" w:color="auto"/>
                <w:bottom w:val="none" w:sz="0" w:space="0" w:color="auto"/>
                <w:right w:val="none" w:sz="0" w:space="0" w:color="auto"/>
              </w:divBdr>
            </w:div>
            <w:div w:id="226965073">
              <w:marLeft w:val="0"/>
              <w:marRight w:val="0"/>
              <w:marTop w:val="0"/>
              <w:marBottom w:val="0"/>
              <w:divBdr>
                <w:top w:val="none" w:sz="0" w:space="0" w:color="auto"/>
                <w:left w:val="none" w:sz="0" w:space="0" w:color="auto"/>
                <w:bottom w:val="none" w:sz="0" w:space="0" w:color="auto"/>
                <w:right w:val="none" w:sz="0" w:space="0" w:color="auto"/>
              </w:divBdr>
            </w:div>
            <w:div w:id="1746368212">
              <w:marLeft w:val="0"/>
              <w:marRight w:val="0"/>
              <w:marTop w:val="0"/>
              <w:marBottom w:val="0"/>
              <w:divBdr>
                <w:top w:val="none" w:sz="0" w:space="0" w:color="auto"/>
                <w:left w:val="none" w:sz="0" w:space="0" w:color="auto"/>
                <w:bottom w:val="none" w:sz="0" w:space="0" w:color="auto"/>
                <w:right w:val="none" w:sz="0" w:space="0" w:color="auto"/>
              </w:divBdr>
            </w:div>
            <w:div w:id="1588340084">
              <w:marLeft w:val="0"/>
              <w:marRight w:val="0"/>
              <w:marTop w:val="0"/>
              <w:marBottom w:val="0"/>
              <w:divBdr>
                <w:top w:val="none" w:sz="0" w:space="0" w:color="auto"/>
                <w:left w:val="none" w:sz="0" w:space="0" w:color="auto"/>
                <w:bottom w:val="none" w:sz="0" w:space="0" w:color="auto"/>
                <w:right w:val="none" w:sz="0" w:space="0" w:color="auto"/>
              </w:divBdr>
            </w:div>
            <w:div w:id="2015262149">
              <w:marLeft w:val="0"/>
              <w:marRight w:val="0"/>
              <w:marTop w:val="0"/>
              <w:marBottom w:val="0"/>
              <w:divBdr>
                <w:top w:val="none" w:sz="0" w:space="0" w:color="auto"/>
                <w:left w:val="none" w:sz="0" w:space="0" w:color="auto"/>
                <w:bottom w:val="none" w:sz="0" w:space="0" w:color="auto"/>
                <w:right w:val="none" w:sz="0" w:space="0" w:color="auto"/>
              </w:divBdr>
            </w:div>
            <w:div w:id="842281456">
              <w:marLeft w:val="0"/>
              <w:marRight w:val="0"/>
              <w:marTop w:val="0"/>
              <w:marBottom w:val="0"/>
              <w:divBdr>
                <w:top w:val="none" w:sz="0" w:space="0" w:color="auto"/>
                <w:left w:val="none" w:sz="0" w:space="0" w:color="auto"/>
                <w:bottom w:val="none" w:sz="0" w:space="0" w:color="auto"/>
                <w:right w:val="none" w:sz="0" w:space="0" w:color="auto"/>
              </w:divBdr>
            </w:div>
          </w:divsChild>
        </w:div>
        <w:div w:id="701785547">
          <w:marLeft w:val="0"/>
          <w:marRight w:val="0"/>
          <w:marTop w:val="0"/>
          <w:marBottom w:val="0"/>
          <w:divBdr>
            <w:top w:val="none" w:sz="0" w:space="0" w:color="auto"/>
            <w:left w:val="none" w:sz="0" w:space="0" w:color="auto"/>
            <w:bottom w:val="none" w:sz="0" w:space="0" w:color="auto"/>
            <w:right w:val="none" w:sz="0" w:space="0" w:color="auto"/>
          </w:divBdr>
          <w:divsChild>
            <w:div w:id="91167834">
              <w:marLeft w:val="0"/>
              <w:marRight w:val="0"/>
              <w:marTop w:val="0"/>
              <w:marBottom w:val="0"/>
              <w:divBdr>
                <w:top w:val="none" w:sz="0" w:space="0" w:color="auto"/>
                <w:left w:val="none" w:sz="0" w:space="0" w:color="auto"/>
                <w:bottom w:val="none" w:sz="0" w:space="0" w:color="auto"/>
                <w:right w:val="none" w:sz="0" w:space="0" w:color="auto"/>
              </w:divBdr>
            </w:div>
            <w:div w:id="1010832612">
              <w:marLeft w:val="0"/>
              <w:marRight w:val="0"/>
              <w:marTop w:val="0"/>
              <w:marBottom w:val="0"/>
              <w:divBdr>
                <w:top w:val="none" w:sz="0" w:space="0" w:color="auto"/>
                <w:left w:val="none" w:sz="0" w:space="0" w:color="auto"/>
                <w:bottom w:val="none" w:sz="0" w:space="0" w:color="auto"/>
                <w:right w:val="none" w:sz="0" w:space="0" w:color="auto"/>
              </w:divBdr>
            </w:div>
            <w:div w:id="2092121641">
              <w:marLeft w:val="0"/>
              <w:marRight w:val="0"/>
              <w:marTop w:val="0"/>
              <w:marBottom w:val="0"/>
              <w:divBdr>
                <w:top w:val="none" w:sz="0" w:space="0" w:color="auto"/>
                <w:left w:val="none" w:sz="0" w:space="0" w:color="auto"/>
                <w:bottom w:val="none" w:sz="0" w:space="0" w:color="auto"/>
                <w:right w:val="none" w:sz="0" w:space="0" w:color="auto"/>
              </w:divBdr>
            </w:div>
            <w:div w:id="969474996">
              <w:marLeft w:val="0"/>
              <w:marRight w:val="0"/>
              <w:marTop w:val="0"/>
              <w:marBottom w:val="0"/>
              <w:divBdr>
                <w:top w:val="none" w:sz="0" w:space="0" w:color="auto"/>
                <w:left w:val="none" w:sz="0" w:space="0" w:color="auto"/>
                <w:bottom w:val="none" w:sz="0" w:space="0" w:color="auto"/>
                <w:right w:val="none" w:sz="0" w:space="0" w:color="auto"/>
              </w:divBdr>
            </w:div>
          </w:divsChild>
        </w:div>
        <w:div w:id="1028799226">
          <w:marLeft w:val="0"/>
          <w:marRight w:val="0"/>
          <w:marTop w:val="0"/>
          <w:marBottom w:val="0"/>
          <w:divBdr>
            <w:top w:val="none" w:sz="0" w:space="0" w:color="auto"/>
            <w:left w:val="none" w:sz="0" w:space="0" w:color="auto"/>
            <w:bottom w:val="none" w:sz="0" w:space="0" w:color="auto"/>
            <w:right w:val="none" w:sz="0" w:space="0" w:color="auto"/>
          </w:divBdr>
          <w:divsChild>
            <w:div w:id="920988767">
              <w:marLeft w:val="0"/>
              <w:marRight w:val="0"/>
              <w:marTop w:val="0"/>
              <w:marBottom w:val="0"/>
              <w:divBdr>
                <w:top w:val="none" w:sz="0" w:space="0" w:color="auto"/>
                <w:left w:val="none" w:sz="0" w:space="0" w:color="auto"/>
                <w:bottom w:val="none" w:sz="0" w:space="0" w:color="auto"/>
                <w:right w:val="none" w:sz="0" w:space="0" w:color="auto"/>
              </w:divBdr>
            </w:div>
            <w:div w:id="1100949888">
              <w:marLeft w:val="0"/>
              <w:marRight w:val="0"/>
              <w:marTop w:val="0"/>
              <w:marBottom w:val="0"/>
              <w:divBdr>
                <w:top w:val="none" w:sz="0" w:space="0" w:color="auto"/>
                <w:left w:val="none" w:sz="0" w:space="0" w:color="auto"/>
                <w:bottom w:val="none" w:sz="0" w:space="0" w:color="auto"/>
                <w:right w:val="none" w:sz="0" w:space="0" w:color="auto"/>
              </w:divBdr>
            </w:div>
            <w:div w:id="957101903">
              <w:marLeft w:val="0"/>
              <w:marRight w:val="0"/>
              <w:marTop w:val="0"/>
              <w:marBottom w:val="0"/>
              <w:divBdr>
                <w:top w:val="none" w:sz="0" w:space="0" w:color="auto"/>
                <w:left w:val="none" w:sz="0" w:space="0" w:color="auto"/>
                <w:bottom w:val="none" w:sz="0" w:space="0" w:color="auto"/>
                <w:right w:val="none" w:sz="0" w:space="0" w:color="auto"/>
              </w:divBdr>
            </w:div>
            <w:div w:id="1762218236">
              <w:marLeft w:val="0"/>
              <w:marRight w:val="0"/>
              <w:marTop w:val="0"/>
              <w:marBottom w:val="0"/>
              <w:divBdr>
                <w:top w:val="none" w:sz="0" w:space="0" w:color="auto"/>
                <w:left w:val="none" w:sz="0" w:space="0" w:color="auto"/>
                <w:bottom w:val="none" w:sz="0" w:space="0" w:color="auto"/>
                <w:right w:val="none" w:sz="0" w:space="0" w:color="auto"/>
              </w:divBdr>
            </w:div>
            <w:div w:id="49118025">
              <w:marLeft w:val="0"/>
              <w:marRight w:val="0"/>
              <w:marTop w:val="0"/>
              <w:marBottom w:val="0"/>
              <w:divBdr>
                <w:top w:val="none" w:sz="0" w:space="0" w:color="auto"/>
                <w:left w:val="none" w:sz="0" w:space="0" w:color="auto"/>
                <w:bottom w:val="none" w:sz="0" w:space="0" w:color="auto"/>
                <w:right w:val="none" w:sz="0" w:space="0" w:color="auto"/>
              </w:divBdr>
            </w:div>
            <w:div w:id="1463575255">
              <w:marLeft w:val="0"/>
              <w:marRight w:val="0"/>
              <w:marTop w:val="0"/>
              <w:marBottom w:val="0"/>
              <w:divBdr>
                <w:top w:val="none" w:sz="0" w:space="0" w:color="auto"/>
                <w:left w:val="none" w:sz="0" w:space="0" w:color="auto"/>
                <w:bottom w:val="none" w:sz="0" w:space="0" w:color="auto"/>
                <w:right w:val="none" w:sz="0" w:space="0" w:color="auto"/>
              </w:divBdr>
            </w:div>
            <w:div w:id="156769857">
              <w:marLeft w:val="0"/>
              <w:marRight w:val="0"/>
              <w:marTop w:val="0"/>
              <w:marBottom w:val="0"/>
              <w:divBdr>
                <w:top w:val="none" w:sz="0" w:space="0" w:color="auto"/>
                <w:left w:val="none" w:sz="0" w:space="0" w:color="auto"/>
                <w:bottom w:val="none" w:sz="0" w:space="0" w:color="auto"/>
                <w:right w:val="none" w:sz="0" w:space="0" w:color="auto"/>
              </w:divBdr>
            </w:div>
            <w:div w:id="771517147">
              <w:marLeft w:val="0"/>
              <w:marRight w:val="0"/>
              <w:marTop w:val="0"/>
              <w:marBottom w:val="0"/>
              <w:divBdr>
                <w:top w:val="none" w:sz="0" w:space="0" w:color="auto"/>
                <w:left w:val="none" w:sz="0" w:space="0" w:color="auto"/>
                <w:bottom w:val="none" w:sz="0" w:space="0" w:color="auto"/>
                <w:right w:val="none" w:sz="0" w:space="0" w:color="auto"/>
              </w:divBdr>
            </w:div>
            <w:div w:id="2133477112">
              <w:marLeft w:val="0"/>
              <w:marRight w:val="0"/>
              <w:marTop w:val="0"/>
              <w:marBottom w:val="0"/>
              <w:divBdr>
                <w:top w:val="none" w:sz="0" w:space="0" w:color="auto"/>
                <w:left w:val="none" w:sz="0" w:space="0" w:color="auto"/>
                <w:bottom w:val="none" w:sz="0" w:space="0" w:color="auto"/>
                <w:right w:val="none" w:sz="0" w:space="0" w:color="auto"/>
              </w:divBdr>
            </w:div>
            <w:div w:id="823009933">
              <w:marLeft w:val="0"/>
              <w:marRight w:val="0"/>
              <w:marTop w:val="0"/>
              <w:marBottom w:val="0"/>
              <w:divBdr>
                <w:top w:val="none" w:sz="0" w:space="0" w:color="auto"/>
                <w:left w:val="none" w:sz="0" w:space="0" w:color="auto"/>
                <w:bottom w:val="none" w:sz="0" w:space="0" w:color="auto"/>
                <w:right w:val="none" w:sz="0" w:space="0" w:color="auto"/>
              </w:divBdr>
            </w:div>
            <w:div w:id="384643594">
              <w:marLeft w:val="0"/>
              <w:marRight w:val="0"/>
              <w:marTop w:val="0"/>
              <w:marBottom w:val="0"/>
              <w:divBdr>
                <w:top w:val="none" w:sz="0" w:space="0" w:color="auto"/>
                <w:left w:val="none" w:sz="0" w:space="0" w:color="auto"/>
                <w:bottom w:val="none" w:sz="0" w:space="0" w:color="auto"/>
                <w:right w:val="none" w:sz="0" w:space="0" w:color="auto"/>
              </w:divBdr>
            </w:div>
            <w:div w:id="947473218">
              <w:marLeft w:val="0"/>
              <w:marRight w:val="0"/>
              <w:marTop w:val="0"/>
              <w:marBottom w:val="0"/>
              <w:divBdr>
                <w:top w:val="none" w:sz="0" w:space="0" w:color="auto"/>
                <w:left w:val="none" w:sz="0" w:space="0" w:color="auto"/>
                <w:bottom w:val="none" w:sz="0" w:space="0" w:color="auto"/>
                <w:right w:val="none" w:sz="0" w:space="0" w:color="auto"/>
              </w:divBdr>
            </w:div>
            <w:div w:id="80474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696079">
      <w:bodyDiv w:val="1"/>
      <w:marLeft w:val="0"/>
      <w:marRight w:val="0"/>
      <w:marTop w:val="0"/>
      <w:marBottom w:val="0"/>
      <w:divBdr>
        <w:top w:val="none" w:sz="0" w:space="0" w:color="auto"/>
        <w:left w:val="none" w:sz="0" w:space="0" w:color="auto"/>
        <w:bottom w:val="none" w:sz="0" w:space="0" w:color="auto"/>
        <w:right w:val="none" w:sz="0" w:space="0" w:color="auto"/>
      </w:divBdr>
      <w:divsChild>
        <w:div w:id="1738474407">
          <w:marLeft w:val="0"/>
          <w:marRight w:val="0"/>
          <w:marTop w:val="0"/>
          <w:marBottom w:val="0"/>
          <w:divBdr>
            <w:top w:val="none" w:sz="0" w:space="0" w:color="auto"/>
            <w:left w:val="none" w:sz="0" w:space="0" w:color="auto"/>
            <w:bottom w:val="none" w:sz="0" w:space="0" w:color="auto"/>
            <w:right w:val="none" w:sz="0" w:space="0" w:color="auto"/>
          </w:divBdr>
        </w:div>
        <w:div w:id="779224499">
          <w:marLeft w:val="0"/>
          <w:marRight w:val="0"/>
          <w:marTop w:val="0"/>
          <w:marBottom w:val="0"/>
          <w:divBdr>
            <w:top w:val="none" w:sz="0" w:space="0" w:color="auto"/>
            <w:left w:val="none" w:sz="0" w:space="0" w:color="auto"/>
            <w:bottom w:val="none" w:sz="0" w:space="0" w:color="auto"/>
            <w:right w:val="none" w:sz="0" w:space="0" w:color="auto"/>
          </w:divBdr>
        </w:div>
        <w:div w:id="784929553">
          <w:marLeft w:val="0"/>
          <w:marRight w:val="0"/>
          <w:marTop w:val="0"/>
          <w:marBottom w:val="0"/>
          <w:divBdr>
            <w:top w:val="none" w:sz="0" w:space="0" w:color="auto"/>
            <w:left w:val="none" w:sz="0" w:space="0" w:color="auto"/>
            <w:bottom w:val="none" w:sz="0" w:space="0" w:color="auto"/>
            <w:right w:val="none" w:sz="0" w:space="0" w:color="auto"/>
          </w:divBdr>
        </w:div>
        <w:div w:id="183834681">
          <w:marLeft w:val="0"/>
          <w:marRight w:val="0"/>
          <w:marTop w:val="0"/>
          <w:marBottom w:val="0"/>
          <w:divBdr>
            <w:top w:val="none" w:sz="0" w:space="0" w:color="auto"/>
            <w:left w:val="none" w:sz="0" w:space="0" w:color="auto"/>
            <w:bottom w:val="none" w:sz="0" w:space="0" w:color="auto"/>
            <w:right w:val="none" w:sz="0" w:space="0" w:color="auto"/>
          </w:divBdr>
        </w:div>
        <w:div w:id="1665432644">
          <w:marLeft w:val="0"/>
          <w:marRight w:val="0"/>
          <w:marTop w:val="0"/>
          <w:marBottom w:val="0"/>
          <w:divBdr>
            <w:top w:val="none" w:sz="0" w:space="0" w:color="auto"/>
            <w:left w:val="none" w:sz="0" w:space="0" w:color="auto"/>
            <w:bottom w:val="none" w:sz="0" w:space="0" w:color="auto"/>
            <w:right w:val="none" w:sz="0" w:space="0" w:color="auto"/>
          </w:divBdr>
        </w:div>
        <w:div w:id="1846625998">
          <w:marLeft w:val="0"/>
          <w:marRight w:val="0"/>
          <w:marTop w:val="0"/>
          <w:marBottom w:val="0"/>
          <w:divBdr>
            <w:top w:val="none" w:sz="0" w:space="0" w:color="auto"/>
            <w:left w:val="none" w:sz="0" w:space="0" w:color="auto"/>
            <w:bottom w:val="none" w:sz="0" w:space="0" w:color="auto"/>
            <w:right w:val="none" w:sz="0" w:space="0" w:color="auto"/>
          </w:divBdr>
          <w:divsChild>
            <w:div w:id="1872454959">
              <w:marLeft w:val="0"/>
              <w:marRight w:val="0"/>
              <w:marTop w:val="0"/>
              <w:marBottom w:val="0"/>
              <w:divBdr>
                <w:top w:val="none" w:sz="0" w:space="0" w:color="auto"/>
                <w:left w:val="none" w:sz="0" w:space="0" w:color="auto"/>
                <w:bottom w:val="none" w:sz="0" w:space="0" w:color="auto"/>
                <w:right w:val="none" w:sz="0" w:space="0" w:color="auto"/>
              </w:divBdr>
            </w:div>
            <w:div w:id="1429034576">
              <w:marLeft w:val="0"/>
              <w:marRight w:val="0"/>
              <w:marTop w:val="0"/>
              <w:marBottom w:val="0"/>
              <w:divBdr>
                <w:top w:val="none" w:sz="0" w:space="0" w:color="auto"/>
                <w:left w:val="none" w:sz="0" w:space="0" w:color="auto"/>
                <w:bottom w:val="none" w:sz="0" w:space="0" w:color="auto"/>
                <w:right w:val="none" w:sz="0" w:space="0" w:color="auto"/>
              </w:divBdr>
            </w:div>
            <w:div w:id="83237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FE1EC3B70841249B683784824D04596" ma:contentTypeVersion="12" ma:contentTypeDescription="Create a new document." ma:contentTypeScope="" ma:versionID="32b867402f7cecd405de46315a93ffc0">
  <xsd:schema xmlns:xsd="http://www.w3.org/2001/XMLSchema" xmlns:xs="http://www.w3.org/2001/XMLSchema" xmlns:p="http://schemas.microsoft.com/office/2006/metadata/properties" xmlns:ns3="0e2bede0-0bb6-4586-8760-b1ca7ea5c54f" xmlns:ns4="5d2da393-eec0-4878-8abd-470e812fc2ce" targetNamespace="http://schemas.microsoft.com/office/2006/metadata/properties" ma:root="true" ma:fieldsID="40070701c4d8ba972f4155eb7ae00620" ns3:_="" ns4:_="">
    <xsd:import namespace="0e2bede0-0bb6-4586-8760-b1ca7ea5c54f"/>
    <xsd:import namespace="5d2da393-eec0-4878-8abd-470e812fc2c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bede0-0bb6-4586-8760-b1ca7ea5c54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2da393-eec0-4878-8abd-470e812fc2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5CA200-EB91-4711-9054-512524FBA11B}">
  <ds:schemaRefs>
    <ds:schemaRef ds:uri="http://schemas.microsoft.com/sharepoint/v3/contenttype/forms"/>
  </ds:schemaRefs>
</ds:datastoreItem>
</file>

<file path=customXml/itemProps2.xml><?xml version="1.0" encoding="utf-8"?>
<ds:datastoreItem xmlns:ds="http://schemas.openxmlformats.org/officeDocument/2006/customXml" ds:itemID="{DE2F736F-F338-4A41-8F72-71ED192B2D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bede0-0bb6-4586-8760-b1ca7ea5c54f"/>
    <ds:schemaRef ds:uri="5d2da393-eec0-4878-8abd-470e812fc2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9312D1-F726-4632-ADDA-3DE69A47231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674</Words>
  <Characters>3845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A Saunders (anderton)</dc:creator>
  <cp:lastModifiedBy>ICT Department</cp:lastModifiedBy>
  <cp:revision>2</cp:revision>
  <dcterms:created xsi:type="dcterms:W3CDTF">2020-06-03T08:27:00Z</dcterms:created>
  <dcterms:modified xsi:type="dcterms:W3CDTF">2020-06-03T08:27:00Z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0x0101001FE1EC3B70841249B683784824D04596</vt:lpwstr>
  </property>
</Properties>
</file>